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FC4E" w14:textId="70A2BD54" w:rsidR="008A6E57" w:rsidRDefault="0049378C" w:rsidP="00797529">
      <w:pPr>
        <w:spacing w:after="0"/>
        <w:jc w:val="center"/>
        <w:rPr>
          <w:b/>
          <w:sz w:val="28"/>
          <w:szCs w:val="28"/>
        </w:rPr>
      </w:pPr>
      <w:r>
        <w:rPr>
          <w:b/>
          <w:sz w:val="28"/>
          <w:szCs w:val="28"/>
        </w:rPr>
        <w:t>PPG Meeting</w:t>
      </w:r>
      <w:r w:rsidR="0022780E">
        <w:rPr>
          <w:b/>
          <w:sz w:val="28"/>
          <w:szCs w:val="28"/>
        </w:rPr>
        <w:t xml:space="preserve"> </w:t>
      </w:r>
    </w:p>
    <w:p w14:paraId="788E4514" w14:textId="066B0C3D" w:rsidR="008A6E57" w:rsidRPr="00A54A0E" w:rsidRDefault="008A6E57" w:rsidP="008A6E57">
      <w:pPr>
        <w:spacing w:after="0"/>
        <w:jc w:val="center"/>
        <w:rPr>
          <w:b/>
          <w:sz w:val="28"/>
          <w:szCs w:val="28"/>
        </w:rPr>
      </w:pPr>
      <w:r>
        <w:rPr>
          <w:b/>
          <w:sz w:val="28"/>
          <w:szCs w:val="28"/>
        </w:rPr>
        <w:t xml:space="preserve">Carnarvon </w:t>
      </w:r>
      <w:r w:rsidR="00C27C5E">
        <w:rPr>
          <w:b/>
          <w:sz w:val="28"/>
          <w:szCs w:val="28"/>
        </w:rPr>
        <w:t>Medical Centre</w:t>
      </w:r>
    </w:p>
    <w:p w14:paraId="04FCFD24" w14:textId="6BB19C45" w:rsidR="008A6E57" w:rsidRDefault="000D7590" w:rsidP="008A6E57">
      <w:pPr>
        <w:spacing w:after="0"/>
        <w:jc w:val="center"/>
        <w:rPr>
          <w:b/>
          <w:sz w:val="28"/>
          <w:szCs w:val="28"/>
        </w:rPr>
      </w:pPr>
      <w:r>
        <w:rPr>
          <w:b/>
          <w:sz w:val="28"/>
          <w:szCs w:val="28"/>
        </w:rPr>
        <w:t xml:space="preserve">Held on: </w:t>
      </w:r>
      <w:r w:rsidR="00512884">
        <w:rPr>
          <w:b/>
          <w:sz w:val="28"/>
          <w:szCs w:val="28"/>
        </w:rPr>
        <w:t>31</w:t>
      </w:r>
      <w:r w:rsidR="00512884" w:rsidRPr="00512884">
        <w:rPr>
          <w:b/>
          <w:sz w:val="28"/>
          <w:szCs w:val="28"/>
          <w:vertAlign w:val="superscript"/>
        </w:rPr>
        <w:t>ST</w:t>
      </w:r>
      <w:r w:rsidR="00512884">
        <w:rPr>
          <w:b/>
          <w:sz w:val="28"/>
          <w:szCs w:val="28"/>
        </w:rPr>
        <w:t xml:space="preserve"> August 2023</w:t>
      </w:r>
    </w:p>
    <w:p w14:paraId="7887FEB4" w14:textId="3366E156" w:rsidR="008A6E57" w:rsidRDefault="008A6E57" w:rsidP="008A6E57">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080"/>
        <w:gridCol w:w="3081"/>
        <w:gridCol w:w="3081"/>
      </w:tblGrid>
      <w:tr w:rsidR="0049378C" w14:paraId="7241E385" w14:textId="77777777" w:rsidTr="00476960">
        <w:tc>
          <w:tcPr>
            <w:tcW w:w="9242" w:type="dxa"/>
            <w:gridSpan w:val="3"/>
            <w:shd w:val="clear" w:color="auto" w:fill="95B3D7" w:themeFill="accent1" w:themeFillTint="99"/>
          </w:tcPr>
          <w:p w14:paraId="14433B2D" w14:textId="4347B78A" w:rsidR="0049378C" w:rsidRPr="0065009A" w:rsidRDefault="00512884" w:rsidP="0049378C">
            <w:pPr>
              <w:rPr>
                <w:sz w:val="24"/>
                <w:szCs w:val="24"/>
              </w:rPr>
            </w:pPr>
            <w:r>
              <w:rPr>
                <w:sz w:val="24"/>
                <w:szCs w:val="24"/>
              </w:rPr>
              <w:t>Attendees</w:t>
            </w:r>
          </w:p>
        </w:tc>
      </w:tr>
      <w:tr w:rsidR="0049378C" w14:paraId="009CDD07" w14:textId="77777777" w:rsidTr="00476960">
        <w:tc>
          <w:tcPr>
            <w:tcW w:w="3080" w:type="dxa"/>
          </w:tcPr>
          <w:p w14:paraId="64C24BAB" w14:textId="16592FCD" w:rsidR="0049378C" w:rsidRPr="0065009A" w:rsidRDefault="00512884" w:rsidP="0049378C">
            <w:pPr>
              <w:rPr>
                <w:sz w:val="24"/>
                <w:szCs w:val="24"/>
              </w:rPr>
            </w:pPr>
            <w:r>
              <w:rPr>
                <w:sz w:val="24"/>
                <w:szCs w:val="24"/>
              </w:rPr>
              <w:t>KJ</w:t>
            </w:r>
          </w:p>
        </w:tc>
        <w:tc>
          <w:tcPr>
            <w:tcW w:w="3081" w:type="dxa"/>
          </w:tcPr>
          <w:p w14:paraId="0CDDBDC2" w14:textId="5DF9CC3A" w:rsidR="0049378C" w:rsidRPr="0065009A" w:rsidRDefault="0049378C" w:rsidP="0049378C">
            <w:pPr>
              <w:rPr>
                <w:sz w:val="24"/>
                <w:szCs w:val="24"/>
              </w:rPr>
            </w:pPr>
          </w:p>
        </w:tc>
        <w:tc>
          <w:tcPr>
            <w:tcW w:w="3081" w:type="dxa"/>
          </w:tcPr>
          <w:p w14:paraId="31C57EC3" w14:textId="31EF80FA" w:rsidR="0049378C" w:rsidRPr="0065009A" w:rsidRDefault="00512884" w:rsidP="0049378C">
            <w:pPr>
              <w:rPr>
                <w:sz w:val="24"/>
                <w:szCs w:val="24"/>
              </w:rPr>
            </w:pPr>
            <w:r>
              <w:rPr>
                <w:sz w:val="24"/>
                <w:szCs w:val="24"/>
              </w:rPr>
              <w:t>Patient</w:t>
            </w:r>
          </w:p>
        </w:tc>
      </w:tr>
      <w:tr w:rsidR="0049378C" w14:paraId="7A793E4D" w14:textId="77777777" w:rsidTr="00476960">
        <w:tc>
          <w:tcPr>
            <w:tcW w:w="3080" w:type="dxa"/>
          </w:tcPr>
          <w:p w14:paraId="1CD81562" w14:textId="6F594DB2" w:rsidR="0049378C" w:rsidRDefault="00512884" w:rsidP="0049378C">
            <w:pPr>
              <w:rPr>
                <w:sz w:val="24"/>
                <w:szCs w:val="24"/>
              </w:rPr>
            </w:pPr>
            <w:r>
              <w:rPr>
                <w:sz w:val="24"/>
                <w:szCs w:val="24"/>
              </w:rPr>
              <w:t>MJ</w:t>
            </w:r>
          </w:p>
        </w:tc>
        <w:tc>
          <w:tcPr>
            <w:tcW w:w="3081" w:type="dxa"/>
          </w:tcPr>
          <w:p w14:paraId="28B92127" w14:textId="0D58C907" w:rsidR="0049378C" w:rsidRDefault="0049378C" w:rsidP="0049378C">
            <w:pPr>
              <w:rPr>
                <w:sz w:val="24"/>
                <w:szCs w:val="24"/>
              </w:rPr>
            </w:pPr>
          </w:p>
        </w:tc>
        <w:tc>
          <w:tcPr>
            <w:tcW w:w="3081" w:type="dxa"/>
          </w:tcPr>
          <w:p w14:paraId="61399E42" w14:textId="081E64A3" w:rsidR="0049378C" w:rsidRDefault="00512884" w:rsidP="0049378C">
            <w:pPr>
              <w:rPr>
                <w:sz w:val="24"/>
                <w:szCs w:val="24"/>
              </w:rPr>
            </w:pPr>
            <w:r>
              <w:rPr>
                <w:sz w:val="24"/>
                <w:szCs w:val="24"/>
              </w:rPr>
              <w:t>Patient</w:t>
            </w:r>
          </w:p>
        </w:tc>
      </w:tr>
      <w:tr w:rsidR="0049378C" w14:paraId="1A900428" w14:textId="77777777" w:rsidTr="00476960">
        <w:tc>
          <w:tcPr>
            <w:tcW w:w="3080" w:type="dxa"/>
          </w:tcPr>
          <w:p w14:paraId="1857FCEC" w14:textId="28781A05" w:rsidR="0049378C" w:rsidRPr="0065009A" w:rsidRDefault="00512884" w:rsidP="0049378C">
            <w:pPr>
              <w:rPr>
                <w:sz w:val="24"/>
                <w:szCs w:val="24"/>
              </w:rPr>
            </w:pPr>
            <w:r>
              <w:rPr>
                <w:sz w:val="24"/>
                <w:szCs w:val="24"/>
              </w:rPr>
              <w:t>DM</w:t>
            </w:r>
          </w:p>
        </w:tc>
        <w:tc>
          <w:tcPr>
            <w:tcW w:w="3081" w:type="dxa"/>
          </w:tcPr>
          <w:p w14:paraId="028EA169" w14:textId="7728A82D" w:rsidR="0049378C" w:rsidRPr="0065009A" w:rsidRDefault="0049378C" w:rsidP="0049378C">
            <w:pPr>
              <w:rPr>
                <w:sz w:val="24"/>
                <w:szCs w:val="24"/>
              </w:rPr>
            </w:pPr>
          </w:p>
        </w:tc>
        <w:tc>
          <w:tcPr>
            <w:tcW w:w="3081" w:type="dxa"/>
          </w:tcPr>
          <w:p w14:paraId="34D2EB0C" w14:textId="11077A50" w:rsidR="0049378C" w:rsidRPr="0065009A" w:rsidRDefault="00512884" w:rsidP="0049378C">
            <w:pPr>
              <w:rPr>
                <w:sz w:val="24"/>
                <w:szCs w:val="24"/>
              </w:rPr>
            </w:pPr>
            <w:r>
              <w:rPr>
                <w:sz w:val="24"/>
                <w:szCs w:val="24"/>
              </w:rPr>
              <w:t>Patient</w:t>
            </w:r>
          </w:p>
        </w:tc>
      </w:tr>
      <w:tr w:rsidR="0049378C" w14:paraId="6198796B" w14:textId="77777777" w:rsidTr="00476960">
        <w:tc>
          <w:tcPr>
            <w:tcW w:w="3080" w:type="dxa"/>
          </w:tcPr>
          <w:p w14:paraId="21FC2004" w14:textId="493735A1" w:rsidR="0049378C" w:rsidRPr="0065009A" w:rsidRDefault="00512884" w:rsidP="0049378C">
            <w:pPr>
              <w:rPr>
                <w:sz w:val="24"/>
                <w:szCs w:val="24"/>
              </w:rPr>
            </w:pPr>
            <w:r>
              <w:rPr>
                <w:sz w:val="24"/>
                <w:szCs w:val="24"/>
              </w:rPr>
              <w:t>GA</w:t>
            </w:r>
          </w:p>
        </w:tc>
        <w:tc>
          <w:tcPr>
            <w:tcW w:w="3081" w:type="dxa"/>
          </w:tcPr>
          <w:p w14:paraId="6064F6BE" w14:textId="48D233DA" w:rsidR="0049378C" w:rsidRPr="0065009A" w:rsidRDefault="0049378C" w:rsidP="0049378C">
            <w:pPr>
              <w:rPr>
                <w:sz w:val="24"/>
                <w:szCs w:val="24"/>
              </w:rPr>
            </w:pPr>
          </w:p>
        </w:tc>
        <w:tc>
          <w:tcPr>
            <w:tcW w:w="3081" w:type="dxa"/>
          </w:tcPr>
          <w:p w14:paraId="1C5AC732" w14:textId="66EC1245" w:rsidR="0049378C" w:rsidRPr="0065009A" w:rsidRDefault="00512884" w:rsidP="0049378C">
            <w:pPr>
              <w:rPr>
                <w:sz w:val="24"/>
                <w:szCs w:val="24"/>
              </w:rPr>
            </w:pPr>
            <w:r>
              <w:rPr>
                <w:sz w:val="24"/>
                <w:szCs w:val="24"/>
              </w:rPr>
              <w:t>Patient</w:t>
            </w:r>
          </w:p>
        </w:tc>
      </w:tr>
      <w:tr w:rsidR="0049378C" w14:paraId="5173DFB9" w14:textId="77777777" w:rsidTr="00476960">
        <w:tc>
          <w:tcPr>
            <w:tcW w:w="3080" w:type="dxa"/>
          </w:tcPr>
          <w:p w14:paraId="3176D6D0" w14:textId="3D51C05F" w:rsidR="0049378C" w:rsidRPr="0065009A" w:rsidRDefault="00512884" w:rsidP="0049378C">
            <w:pPr>
              <w:rPr>
                <w:sz w:val="24"/>
                <w:szCs w:val="24"/>
              </w:rPr>
            </w:pPr>
            <w:r>
              <w:rPr>
                <w:sz w:val="24"/>
                <w:szCs w:val="24"/>
              </w:rPr>
              <w:t>KG</w:t>
            </w:r>
          </w:p>
        </w:tc>
        <w:tc>
          <w:tcPr>
            <w:tcW w:w="3081" w:type="dxa"/>
          </w:tcPr>
          <w:p w14:paraId="371BB458" w14:textId="2531D083" w:rsidR="0049378C" w:rsidRPr="0065009A" w:rsidRDefault="0049378C" w:rsidP="0049378C">
            <w:pPr>
              <w:rPr>
                <w:sz w:val="24"/>
                <w:szCs w:val="24"/>
              </w:rPr>
            </w:pPr>
          </w:p>
        </w:tc>
        <w:tc>
          <w:tcPr>
            <w:tcW w:w="3081" w:type="dxa"/>
          </w:tcPr>
          <w:p w14:paraId="3CE25216" w14:textId="0985DEA6" w:rsidR="0049378C" w:rsidRPr="0065009A" w:rsidRDefault="00512884" w:rsidP="0049378C">
            <w:pPr>
              <w:rPr>
                <w:sz w:val="24"/>
                <w:szCs w:val="24"/>
              </w:rPr>
            </w:pPr>
            <w:r>
              <w:rPr>
                <w:sz w:val="24"/>
                <w:szCs w:val="24"/>
              </w:rPr>
              <w:t>Patient</w:t>
            </w:r>
          </w:p>
        </w:tc>
      </w:tr>
      <w:tr w:rsidR="0049378C" w14:paraId="1184EE43" w14:textId="77777777" w:rsidTr="00476960">
        <w:tc>
          <w:tcPr>
            <w:tcW w:w="3080" w:type="dxa"/>
          </w:tcPr>
          <w:p w14:paraId="655A8BDB" w14:textId="36EEC5D8" w:rsidR="0049378C" w:rsidRPr="0065009A" w:rsidRDefault="00512884" w:rsidP="0049378C">
            <w:pPr>
              <w:rPr>
                <w:sz w:val="24"/>
                <w:szCs w:val="24"/>
              </w:rPr>
            </w:pPr>
            <w:r>
              <w:rPr>
                <w:sz w:val="24"/>
                <w:szCs w:val="24"/>
              </w:rPr>
              <w:t>MF</w:t>
            </w:r>
          </w:p>
        </w:tc>
        <w:tc>
          <w:tcPr>
            <w:tcW w:w="3081" w:type="dxa"/>
          </w:tcPr>
          <w:p w14:paraId="5DB42D9E" w14:textId="727C50C5" w:rsidR="0049378C" w:rsidRPr="0065009A" w:rsidRDefault="0049378C" w:rsidP="0049378C">
            <w:pPr>
              <w:rPr>
                <w:sz w:val="24"/>
                <w:szCs w:val="24"/>
              </w:rPr>
            </w:pPr>
          </w:p>
        </w:tc>
        <w:tc>
          <w:tcPr>
            <w:tcW w:w="3081" w:type="dxa"/>
          </w:tcPr>
          <w:p w14:paraId="6446F72A" w14:textId="6FBB4A43" w:rsidR="0049378C" w:rsidRPr="0065009A" w:rsidRDefault="00512884" w:rsidP="0049378C">
            <w:pPr>
              <w:rPr>
                <w:sz w:val="24"/>
                <w:szCs w:val="24"/>
              </w:rPr>
            </w:pPr>
            <w:r>
              <w:rPr>
                <w:sz w:val="24"/>
                <w:szCs w:val="24"/>
              </w:rPr>
              <w:t>Patient</w:t>
            </w:r>
          </w:p>
        </w:tc>
      </w:tr>
      <w:tr w:rsidR="0049378C" w14:paraId="305852D9" w14:textId="77777777" w:rsidTr="00476960">
        <w:tc>
          <w:tcPr>
            <w:tcW w:w="3080" w:type="dxa"/>
          </w:tcPr>
          <w:p w14:paraId="33B53850" w14:textId="159D036A" w:rsidR="0049378C" w:rsidRDefault="00512884" w:rsidP="0049378C">
            <w:pPr>
              <w:rPr>
                <w:sz w:val="24"/>
                <w:szCs w:val="24"/>
              </w:rPr>
            </w:pPr>
            <w:r>
              <w:rPr>
                <w:sz w:val="24"/>
                <w:szCs w:val="24"/>
              </w:rPr>
              <w:t>EM</w:t>
            </w:r>
          </w:p>
        </w:tc>
        <w:tc>
          <w:tcPr>
            <w:tcW w:w="3081" w:type="dxa"/>
          </w:tcPr>
          <w:p w14:paraId="4A3E22D6" w14:textId="20B87544" w:rsidR="0049378C" w:rsidRDefault="0049378C" w:rsidP="0049378C">
            <w:pPr>
              <w:rPr>
                <w:sz w:val="24"/>
                <w:szCs w:val="24"/>
              </w:rPr>
            </w:pPr>
          </w:p>
        </w:tc>
        <w:tc>
          <w:tcPr>
            <w:tcW w:w="3081" w:type="dxa"/>
          </w:tcPr>
          <w:p w14:paraId="4CCB5A69" w14:textId="7F1CE2DF" w:rsidR="0049378C" w:rsidRDefault="00512884" w:rsidP="0049378C">
            <w:pPr>
              <w:rPr>
                <w:sz w:val="24"/>
                <w:szCs w:val="24"/>
              </w:rPr>
            </w:pPr>
            <w:r>
              <w:rPr>
                <w:sz w:val="24"/>
                <w:szCs w:val="24"/>
              </w:rPr>
              <w:t>Patient</w:t>
            </w:r>
          </w:p>
        </w:tc>
      </w:tr>
      <w:tr w:rsidR="0049378C" w14:paraId="7BF773EF" w14:textId="77777777" w:rsidTr="00476960">
        <w:tc>
          <w:tcPr>
            <w:tcW w:w="3080" w:type="dxa"/>
          </w:tcPr>
          <w:p w14:paraId="476F2D77" w14:textId="57500D42" w:rsidR="0049378C" w:rsidRPr="0065009A" w:rsidRDefault="00512884" w:rsidP="0049378C">
            <w:pPr>
              <w:rPr>
                <w:sz w:val="24"/>
                <w:szCs w:val="24"/>
              </w:rPr>
            </w:pPr>
            <w:r>
              <w:rPr>
                <w:sz w:val="24"/>
                <w:szCs w:val="24"/>
              </w:rPr>
              <w:t>MA</w:t>
            </w:r>
          </w:p>
        </w:tc>
        <w:tc>
          <w:tcPr>
            <w:tcW w:w="3081" w:type="dxa"/>
          </w:tcPr>
          <w:p w14:paraId="0F3017E2" w14:textId="045CF146" w:rsidR="0049378C" w:rsidRPr="0065009A" w:rsidRDefault="0049378C" w:rsidP="0049378C">
            <w:pPr>
              <w:rPr>
                <w:sz w:val="24"/>
                <w:szCs w:val="24"/>
              </w:rPr>
            </w:pPr>
          </w:p>
        </w:tc>
        <w:tc>
          <w:tcPr>
            <w:tcW w:w="3081" w:type="dxa"/>
          </w:tcPr>
          <w:p w14:paraId="4310F0EC" w14:textId="12389301" w:rsidR="0049378C" w:rsidRPr="0065009A" w:rsidRDefault="00512884" w:rsidP="0049378C">
            <w:pPr>
              <w:rPr>
                <w:sz w:val="24"/>
                <w:szCs w:val="24"/>
              </w:rPr>
            </w:pPr>
            <w:r>
              <w:rPr>
                <w:sz w:val="24"/>
                <w:szCs w:val="24"/>
              </w:rPr>
              <w:t>Patient</w:t>
            </w:r>
          </w:p>
        </w:tc>
      </w:tr>
      <w:tr w:rsidR="0049378C" w14:paraId="17CD3C7D" w14:textId="77777777" w:rsidTr="00476960">
        <w:tc>
          <w:tcPr>
            <w:tcW w:w="3080" w:type="dxa"/>
          </w:tcPr>
          <w:p w14:paraId="5F278EBC" w14:textId="2CA26517" w:rsidR="0049378C" w:rsidRPr="0065009A" w:rsidRDefault="00512884" w:rsidP="0049378C">
            <w:pPr>
              <w:rPr>
                <w:sz w:val="24"/>
                <w:szCs w:val="24"/>
              </w:rPr>
            </w:pPr>
            <w:r>
              <w:rPr>
                <w:sz w:val="24"/>
                <w:szCs w:val="24"/>
              </w:rPr>
              <w:t>BR</w:t>
            </w:r>
          </w:p>
        </w:tc>
        <w:tc>
          <w:tcPr>
            <w:tcW w:w="3081" w:type="dxa"/>
          </w:tcPr>
          <w:p w14:paraId="0B9BA654" w14:textId="3B71B82C" w:rsidR="0049378C" w:rsidRPr="0065009A" w:rsidRDefault="0049378C" w:rsidP="0049378C">
            <w:pPr>
              <w:rPr>
                <w:sz w:val="24"/>
                <w:szCs w:val="24"/>
              </w:rPr>
            </w:pPr>
          </w:p>
        </w:tc>
        <w:tc>
          <w:tcPr>
            <w:tcW w:w="3081" w:type="dxa"/>
          </w:tcPr>
          <w:p w14:paraId="6D48AACC" w14:textId="1F6C48EF" w:rsidR="0049378C" w:rsidRPr="0065009A" w:rsidRDefault="00512884" w:rsidP="0049378C">
            <w:pPr>
              <w:rPr>
                <w:sz w:val="24"/>
                <w:szCs w:val="24"/>
              </w:rPr>
            </w:pPr>
            <w:r>
              <w:rPr>
                <w:sz w:val="24"/>
                <w:szCs w:val="24"/>
              </w:rPr>
              <w:t>Patient</w:t>
            </w:r>
          </w:p>
        </w:tc>
      </w:tr>
      <w:tr w:rsidR="0049378C" w14:paraId="25631CE0" w14:textId="77777777" w:rsidTr="00476960">
        <w:tc>
          <w:tcPr>
            <w:tcW w:w="3080" w:type="dxa"/>
          </w:tcPr>
          <w:p w14:paraId="37963BF0" w14:textId="25B66036" w:rsidR="0049378C" w:rsidRPr="0065009A" w:rsidRDefault="00512884" w:rsidP="0049378C">
            <w:pPr>
              <w:rPr>
                <w:sz w:val="24"/>
                <w:szCs w:val="24"/>
              </w:rPr>
            </w:pPr>
            <w:r>
              <w:rPr>
                <w:sz w:val="24"/>
                <w:szCs w:val="24"/>
              </w:rPr>
              <w:t>PS</w:t>
            </w:r>
          </w:p>
        </w:tc>
        <w:tc>
          <w:tcPr>
            <w:tcW w:w="3081" w:type="dxa"/>
          </w:tcPr>
          <w:p w14:paraId="19862654" w14:textId="3CC7F977" w:rsidR="0049378C" w:rsidRPr="0065009A" w:rsidRDefault="0049378C" w:rsidP="0049378C">
            <w:pPr>
              <w:rPr>
                <w:sz w:val="24"/>
                <w:szCs w:val="24"/>
              </w:rPr>
            </w:pPr>
          </w:p>
        </w:tc>
        <w:tc>
          <w:tcPr>
            <w:tcW w:w="3081" w:type="dxa"/>
          </w:tcPr>
          <w:p w14:paraId="4A792A93" w14:textId="1836BBD0" w:rsidR="0049378C" w:rsidRPr="0065009A" w:rsidRDefault="00512884" w:rsidP="0049378C">
            <w:pPr>
              <w:rPr>
                <w:sz w:val="24"/>
                <w:szCs w:val="24"/>
              </w:rPr>
            </w:pPr>
            <w:r>
              <w:rPr>
                <w:sz w:val="24"/>
                <w:szCs w:val="24"/>
              </w:rPr>
              <w:t>Patient</w:t>
            </w:r>
          </w:p>
        </w:tc>
      </w:tr>
      <w:tr w:rsidR="0049378C" w14:paraId="3613BB55" w14:textId="77777777" w:rsidTr="00476960">
        <w:tc>
          <w:tcPr>
            <w:tcW w:w="9242" w:type="dxa"/>
            <w:gridSpan w:val="3"/>
            <w:shd w:val="clear" w:color="auto" w:fill="95B3D7" w:themeFill="accent1" w:themeFillTint="99"/>
          </w:tcPr>
          <w:p w14:paraId="6FC36557" w14:textId="77777777" w:rsidR="0049378C" w:rsidRPr="0065009A" w:rsidRDefault="0049378C" w:rsidP="0049378C">
            <w:pPr>
              <w:rPr>
                <w:sz w:val="24"/>
                <w:szCs w:val="24"/>
              </w:rPr>
            </w:pPr>
            <w:r>
              <w:rPr>
                <w:sz w:val="24"/>
                <w:szCs w:val="24"/>
              </w:rPr>
              <w:t>Chair</w:t>
            </w:r>
          </w:p>
        </w:tc>
      </w:tr>
      <w:tr w:rsidR="0049378C" w:rsidRPr="00695EB6" w14:paraId="14F79EAF" w14:textId="77777777" w:rsidTr="00476960">
        <w:tc>
          <w:tcPr>
            <w:tcW w:w="3080" w:type="dxa"/>
          </w:tcPr>
          <w:p w14:paraId="2E06881E" w14:textId="7B04877D" w:rsidR="0049378C" w:rsidRPr="00695EB6" w:rsidRDefault="0049378C" w:rsidP="0049378C">
            <w:pPr>
              <w:rPr>
                <w:sz w:val="24"/>
                <w:szCs w:val="24"/>
              </w:rPr>
            </w:pPr>
            <w:r>
              <w:rPr>
                <w:sz w:val="24"/>
                <w:szCs w:val="24"/>
              </w:rPr>
              <w:t>Sinead</w:t>
            </w:r>
          </w:p>
        </w:tc>
        <w:tc>
          <w:tcPr>
            <w:tcW w:w="3081" w:type="dxa"/>
          </w:tcPr>
          <w:p w14:paraId="4BA0B160" w14:textId="77777777" w:rsidR="0049378C" w:rsidRPr="00695EB6" w:rsidRDefault="0049378C" w:rsidP="0049378C">
            <w:pPr>
              <w:rPr>
                <w:sz w:val="24"/>
                <w:szCs w:val="24"/>
              </w:rPr>
            </w:pPr>
          </w:p>
        </w:tc>
        <w:tc>
          <w:tcPr>
            <w:tcW w:w="3081" w:type="dxa"/>
          </w:tcPr>
          <w:p w14:paraId="6EC19ED7" w14:textId="53816EF9" w:rsidR="0049378C" w:rsidRPr="00695EB6" w:rsidRDefault="00512884" w:rsidP="0049378C">
            <w:pPr>
              <w:rPr>
                <w:sz w:val="24"/>
                <w:szCs w:val="24"/>
              </w:rPr>
            </w:pPr>
            <w:r>
              <w:rPr>
                <w:sz w:val="24"/>
                <w:szCs w:val="24"/>
              </w:rPr>
              <w:t>Practice Manager</w:t>
            </w:r>
          </w:p>
        </w:tc>
      </w:tr>
      <w:tr w:rsidR="00512884" w:rsidRPr="00695EB6" w14:paraId="16CA10C0" w14:textId="77777777" w:rsidTr="00476960">
        <w:tc>
          <w:tcPr>
            <w:tcW w:w="3080" w:type="dxa"/>
          </w:tcPr>
          <w:p w14:paraId="06DECE82" w14:textId="10ED8231" w:rsidR="00512884" w:rsidRDefault="00512884" w:rsidP="0049378C">
            <w:pPr>
              <w:rPr>
                <w:sz w:val="24"/>
                <w:szCs w:val="24"/>
              </w:rPr>
            </w:pPr>
            <w:r>
              <w:rPr>
                <w:sz w:val="24"/>
                <w:szCs w:val="24"/>
              </w:rPr>
              <w:t xml:space="preserve">Maggie </w:t>
            </w:r>
          </w:p>
        </w:tc>
        <w:tc>
          <w:tcPr>
            <w:tcW w:w="3081" w:type="dxa"/>
          </w:tcPr>
          <w:p w14:paraId="2CA50454" w14:textId="77777777" w:rsidR="00512884" w:rsidRPr="00695EB6" w:rsidRDefault="00512884" w:rsidP="0049378C">
            <w:pPr>
              <w:rPr>
                <w:sz w:val="24"/>
                <w:szCs w:val="24"/>
              </w:rPr>
            </w:pPr>
          </w:p>
        </w:tc>
        <w:tc>
          <w:tcPr>
            <w:tcW w:w="3081" w:type="dxa"/>
          </w:tcPr>
          <w:p w14:paraId="51A3DFB5" w14:textId="3E7E1C89" w:rsidR="00512884" w:rsidRPr="00695EB6" w:rsidRDefault="00512884" w:rsidP="0049378C">
            <w:pPr>
              <w:rPr>
                <w:sz w:val="24"/>
                <w:szCs w:val="24"/>
              </w:rPr>
            </w:pPr>
            <w:r>
              <w:rPr>
                <w:sz w:val="24"/>
                <w:szCs w:val="24"/>
              </w:rPr>
              <w:t>Chairperson</w:t>
            </w:r>
          </w:p>
        </w:tc>
      </w:tr>
      <w:tr w:rsidR="0049378C" w14:paraId="6B713D5A" w14:textId="77777777" w:rsidTr="00476960">
        <w:tc>
          <w:tcPr>
            <w:tcW w:w="9242" w:type="dxa"/>
            <w:gridSpan w:val="3"/>
            <w:shd w:val="clear" w:color="auto" w:fill="95B3D7" w:themeFill="accent1" w:themeFillTint="99"/>
          </w:tcPr>
          <w:p w14:paraId="7A8F6DB9" w14:textId="77777777" w:rsidR="0049378C" w:rsidRPr="0065009A" w:rsidRDefault="0049378C" w:rsidP="0049378C">
            <w:pPr>
              <w:rPr>
                <w:sz w:val="24"/>
                <w:szCs w:val="24"/>
              </w:rPr>
            </w:pPr>
            <w:r>
              <w:rPr>
                <w:sz w:val="24"/>
                <w:szCs w:val="24"/>
              </w:rPr>
              <w:t>Minutes</w:t>
            </w:r>
          </w:p>
        </w:tc>
      </w:tr>
      <w:tr w:rsidR="0049378C" w:rsidRPr="00695EB6" w14:paraId="77F658E5" w14:textId="77777777" w:rsidTr="00476960">
        <w:tc>
          <w:tcPr>
            <w:tcW w:w="3080" w:type="dxa"/>
          </w:tcPr>
          <w:p w14:paraId="724B9C4E" w14:textId="6FBFE3F4" w:rsidR="0049378C" w:rsidRPr="00695EB6" w:rsidRDefault="0049378C" w:rsidP="0049378C">
            <w:pPr>
              <w:rPr>
                <w:sz w:val="24"/>
                <w:szCs w:val="24"/>
              </w:rPr>
            </w:pPr>
            <w:r>
              <w:rPr>
                <w:sz w:val="24"/>
                <w:szCs w:val="24"/>
              </w:rPr>
              <w:t>Shelley</w:t>
            </w:r>
          </w:p>
        </w:tc>
        <w:tc>
          <w:tcPr>
            <w:tcW w:w="3081" w:type="dxa"/>
          </w:tcPr>
          <w:p w14:paraId="59B84ADB" w14:textId="77777777" w:rsidR="0049378C" w:rsidRPr="00695EB6" w:rsidRDefault="0049378C" w:rsidP="0049378C">
            <w:pPr>
              <w:rPr>
                <w:sz w:val="24"/>
                <w:szCs w:val="24"/>
              </w:rPr>
            </w:pPr>
          </w:p>
        </w:tc>
        <w:tc>
          <w:tcPr>
            <w:tcW w:w="3081" w:type="dxa"/>
          </w:tcPr>
          <w:p w14:paraId="0E1C8A67" w14:textId="0DC80425" w:rsidR="0049378C" w:rsidRPr="00695EB6" w:rsidRDefault="00512884" w:rsidP="0049378C">
            <w:pPr>
              <w:rPr>
                <w:sz w:val="24"/>
                <w:szCs w:val="24"/>
              </w:rPr>
            </w:pPr>
            <w:r>
              <w:rPr>
                <w:sz w:val="24"/>
                <w:szCs w:val="24"/>
              </w:rPr>
              <w:t>Medical Secretary</w:t>
            </w:r>
          </w:p>
        </w:tc>
      </w:tr>
    </w:tbl>
    <w:p w14:paraId="40BD5455" w14:textId="77777777" w:rsidR="008A6E57" w:rsidRDefault="008A6E57" w:rsidP="008A6E57">
      <w:r>
        <w:tab/>
      </w:r>
      <w:r>
        <w:tab/>
      </w:r>
      <w:r>
        <w:tab/>
      </w:r>
      <w:r>
        <w:tab/>
      </w:r>
      <w:r>
        <w:tab/>
      </w:r>
      <w:r>
        <w:tab/>
      </w:r>
      <w:r>
        <w:tab/>
      </w:r>
      <w:r>
        <w:tab/>
      </w:r>
      <w:r>
        <w:tab/>
      </w:r>
      <w:r>
        <w:tab/>
      </w:r>
      <w:r>
        <w:tab/>
        <w:t>Action</w:t>
      </w:r>
    </w:p>
    <w:tbl>
      <w:tblPr>
        <w:tblStyle w:val="TableGrid"/>
        <w:tblW w:w="0" w:type="auto"/>
        <w:tblLook w:val="04A0" w:firstRow="1" w:lastRow="0" w:firstColumn="1" w:lastColumn="0" w:noHBand="0" w:noVBand="1"/>
      </w:tblPr>
      <w:tblGrid>
        <w:gridCol w:w="7291"/>
        <w:gridCol w:w="1951"/>
      </w:tblGrid>
      <w:tr w:rsidR="008A6E57" w:rsidRPr="00737BB6" w14:paraId="0541BA12" w14:textId="77777777" w:rsidTr="00476960">
        <w:tc>
          <w:tcPr>
            <w:tcW w:w="7650" w:type="dxa"/>
            <w:shd w:val="clear" w:color="auto" w:fill="95B3D7" w:themeFill="accent1" w:themeFillTint="99"/>
          </w:tcPr>
          <w:p w14:paraId="3A59268F" w14:textId="1FEE488F" w:rsidR="008A6E57" w:rsidRPr="009C72BF" w:rsidRDefault="008A6E57" w:rsidP="00476960">
            <w:pPr>
              <w:pStyle w:val="ListParagraph"/>
              <w:numPr>
                <w:ilvl w:val="0"/>
                <w:numId w:val="1"/>
              </w:numPr>
              <w:rPr>
                <w:rFonts w:cstheme="minorHAnsi"/>
                <w:b/>
                <w:sz w:val="28"/>
                <w:szCs w:val="28"/>
              </w:rPr>
            </w:pPr>
            <w:r w:rsidRPr="009C72BF">
              <w:rPr>
                <w:rFonts w:cstheme="minorHAnsi"/>
                <w:b/>
                <w:sz w:val="28"/>
                <w:szCs w:val="28"/>
              </w:rPr>
              <w:t>WELCOM</w:t>
            </w:r>
            <w:r w:rsidR="00512884">
              <w:rPr>
                <w:rFonts w:cstheme="minorHAnsi"/>
                <w:b/>
                <w:sz w:val="28"/>
                <w:szCs w:val="28"/>
              </w:rPr>
              <w:t>E</w:t>
            </w:r>
            <w:r w:rsidR="006B7015">
              <w:rPr>
                <w:rFonts w:cstheme="minorHAnsi"/>
                <w:b/>
                <w:sz w:val="28"/>
                <w:szCs w:val="28"/>
              </w:rPr>
              <w:t xml:space="preserve"> &amp; INTRODUCTIONS</w:t>
            </w:r>
          </w:p>
        </w:tc>
        <w:tc>
          <w:tcPr>
            <w:tcW w:w="1570" w:type="dxa"/>
            <w:shd w:val="clear" w:color="auto" w:fill="95B3D7" w:themeFill="accent1" w:themeFillTint="99"/>
          </w:tcPr>
          <w:p w14:paraId="09290216" w14:textId="77777777" w:rsidR="008A6E57" w:rsidRPr="007F4919" w:rsidRDefault="008A6E57" w:rsidP="00476960">
            <w:pPr>
              <w:jc w:val="center"/>
              <w:rPr>
                <w:rFonts w:cstheme="minorHAnsi"/>
                <w:b/>
              </w:rPr>
            </w:pPr>
          </w:p>
        </w:tc>
      </w:tr>
      <w:tr w:rsidR="008A6E57" w:rsidRPr="00737BB6" w14:paraId="3CA2BC9E" w14:textId="77777777" w:rsidTr="00476960">
        <w:tc>
          <w:tcPr>
            <w:tcW w:w="7650" w:type="dxa"/>
          </w:tcPr>
          <w:p w14:paraId="458C013B" w14:textId="04323365" w:rsidR="008A6E57" w:rsidRPr="00853949" w:rsidRDefault="00B74031" w:rsidP="00853949">
            <w:pPr>
              <w:rPr>
                <w:rFonts w:cstheme="minorHAnsi"/>
              </w:rPr>
            </w:pPr>
            <w:r>
              <w:rPr>
                <w:rFonts w:cstheme="minorHAnsi"/>
              </w:rPr>
              <w:t xml:space="preserve">Welcome to everyone attending today. Introductions and a warm welcome to Maggie our new Chairperson </w:t>
            </w:r>
            <w:r w:rsidR="001A603F">
              <w:rPr>
                <w:rFonts w:cstheme="minorHAnsi"/>
              </w:rPr>
              <w:t>working on behalf of</w:t>
            </w:r>
            <w:r>
              <w:rPr>
                <w:rFonts w:cstheme="minorHAnsi"/>
              </w:rPr>
              <w:t xml:space="preserve"> </w:t>
            </w:r>
            <w:r w:rsidR="001A603F">
              <w:rPr>
                <w:rFonts w:cstheme="minorHAnsi"/>
              </w:rPr>
              <w:t>your</w:t>
            </w:r>
            <w:r>
              <w:rPr>
                <w:rFonts w:cstheme="minorHAnsi"/>
              </w:rPr>
              <w:t xml:space="preserve"> PPG.</w:t>
            </w:r>
          </w:p>
        </w:tc>
        <w:tc>
          <w:tcPr>
            <w:tcW w:w="1570" w:type="dxa"/>
          </w:tcPr>
          <w:p w14:paraId="27181338" w14:textId="77777777" w:rsidR="008A6E57" w:rsidRPr="007F4919" w:rsidRDefault="008A6E57" w:rsidP="00476960">
            <w:pPr>
              <w:jc w:val="center"/>
              <w:rPr>
                <w:rFonts w:cstheme="minorHAnsi"/>
                <w:b/>
              </w:rPr>
            </w:pPr>
          </w:p>
          <w:p w14:paraId="61A61C90" w14:textId="77777777" w:rsidR="008A6E57" w:rsidRPr="007F4919" w:rsidRDefault="008A6E57" w:rsidP="00476960">
            <w:pPr>
              <w:jc w:val="center"/>
              <w:rPr>
                <w:rFonts w:cstheme="minorHAnsi"/>
                <w:b/>
              </w:rPr>
            </w:pPr>
          </w:p>
        </w:tc>
      </w:tr>
      <w:tr w:rsidR="008A6E57" w:rsidRPr="00085CE7" w14:paraId="5D0DD3A2" w14:textId="77777777" w:rsidTr="00476960">
        <w:tc>
          <w:tcPr>
            <w:tcW w:w="7650" w:type="dxa"/>
            <w:shd w:val="clear" w:color="auto" w:fill="95B3D7" w:themeFill="accent1" w:themeFillTint="99"/>
          </w:tcPr>
          <w:p w14:paraId="4A2AE05A" w14:textId="765960CE" w:rsidR="008A6E57" w:rsidRPr="009C72BF" w:rsidRDefault="006B7015" w:rsidP="00476960">
            <w:pPr>
              <w:pStyle w:val="ListParagraph"/>
              <w:numPr>
                <w:ilvl w:val="0"/>
                <w:numId w:val="1"/>
              </w:numPr>
              <w:rPr>
                <w:rFonts w:cstheme="minorHAnsi"/>
                <w:b/>
                <w:sz w:val="28"/>
                <w:szCs w:val="28"/>
              </w:rPr>
            </w:pPr>
            <w:r>
              <w:rPr>
                <w:rFonts w:cstheme="minorHAnsi"/>
                <w:b/>
                <w:sz w:val="28"/>
                <w:szCs w:val="28"/>
              </w:rPr>
              <w:t>PPG EMAIL</w:t>
            </w:r>
          </w:p>
        </w:tc>
        <w:tc>
          <w:tcPr>
            <w:tcW w:w="1570" w:type="dxa"/>
            <w:shd w:val="clear" w:color="auto" w:fill="95B3D7" w:themeFill="accent1" w:themeFillTint="99"/>
          </w:tcPr>
          <w:p w14:paraId="69EDA633" w14:textId="77777777" w:rsidR="008A6E57" w:rsidRPr="007F4919" w:rsidRDefault="008A6E57" w:rsidP="00476960">
            <w:pPr>
              <w:jc w:val="center"/>
              <w:rPr>
                <w:rFonts w:cstheme="minorHAnsi"/>
                <w:b/>
              </w:rPr>
            </w:pPr>
          </w:p>
        </w:tc>
      </w:tr>
      <w:tr w:rsidR="008A6E57" w:rsidRPr="00085CE7" w14:paraId="08800D42" w14:textId="77777777" w:rsidTr="00476960">
        <w:tc>
          <w:tcPr>
            <w:tcW w:w="7650" w:type="dxa"/>
          </w:tcPr>
          <w:p w14:paraId="6C9CEB0F" w14:textId="77777777" w:rsidR="008A6E57" w:rsidRDefault="006B7015" w:rsidP="00853949">
            <w:pPr>
              <w:rPr>
                <w:rFonts w:cstheme="minorHAnsi"/>
                <w:sz w:val="24"/>
                <w:szCs w:val="24"/>
              </w:rPr>
            </w:pPr>
            <w:r>
              <w:rPr>
                <w:rFonts w:cstheme="minorHAnsi"/>
                <w:sz w:val="24"/>
                <w:szCs w:val="24"/>
              </w:rPr>
              <w:t xml:space="preserve">We have created a new email address specifically for the PPG instead of having to go through our normal email address. Members can email the PPG email address with any queries or suggestions relating to the PPG only. </w:t>
            </w:r>
          </w:p>
          <w:p w14:paraId="767CD746" w14:textId="216A2D8E" w:rsidR="006B7015" w:rsidRPr="00EB43B4" w:rsidRDefault="00755DA2" w:rsidP="00853949">
            <w:pPr>
              <w:rPr>
                <w:rFonts w:cstheme="minorHAnsi"/>
                <w:sz w:val="24"/>
                <w:szCs w:val="24"/>
              </w:rPr>
            </w:pPr>
            <w:r>
              <w:rPr>
                <w:rFonts w:cstheme="minorHAnsi"/>
                <w:sz w:val="24"/>
                <w:szCs w:val="24"/>
              </w:rPr>
              <w:t xml:space="preserve">The practice manager, medical secretary and </w:t>
            </w:r>
            <w:r w:rsidR="006B7015">
              <w:rPr>
                <w:rFonts w:cstheme="minorHAnsi"/>
                <w:sz w:val="24"/>
                <w:szCs w:val="24"/>
              </w:rPr>
              <w:t xml:space="preserve">Maggie will </w:t>
            </w:r>
            <w:r>
              <w:rPr>
                <w:rFonts w:cstheme="minorHAnsi"/>
                <w:sz w:val="24"/>
                <w:szCs w:val="24"/>
              </w:rPr>
              <w:t>be the only people who have access to this email address.</w:t>
            </w:r>
            <w:r w:rsidR="006B7015">
              <w:rPr>
                <w:rFonts w:cstheme="minorHAnsi"/>
                <w:sz w:val="24"/>
                <w:szCs w:val="24"/>
              </w:rPr>
              <w:t xml:space="preserve"> </w:t>
            </w:r>
          </w:p>
        </w:tc>
        <w:tc>
          <w:tcPr>
            <w:tcW w:w="1570" w:type="dxa"/>
          </w:tcPr>
          <w:p w14:paraId="2E5B8813" w14:textId="77777777" w:rsidR="008A6E57" w:rsidRPr="007F4919" w:rsidRDefault="008A6E57" w:rsidP="00476960">
            <w:pPr>
              <w:rPr>
                <w:rFonts w:cstheme="minorHAnsi"/>
                <w:b/>
              </w:rPr>
            </w:pPr>
          </w:p>
        </w:tc>
      </w:tr>
      <w:tr w:rsidR="008A6E57" w:rsidRPr="00085CE7" w14:paraId="3683CCD0" w14:textId="77777777" w:rsidTr="00476960">
        <w:tc>
          <w:tcPr>
            <w:tcW w:w="7650" w:type="dxa"/>
            <w:shd w:val="clear" w:color="auto" w:fill="95B3D7" w:themeFill="accent1" w:themeFillTint="99"/>
          </w:tcPr>
          <w:p w14:paraId="338953FA" w14:textId="68530854" w:rsidR="008A6E57" w:rsidRPr="004E708E" w:rsidRDefault="006B7015" w:rsidP="00476960">
            <w:pPr>
              <w:pStyle w:val="ListParagraph"/>
              <w:numPr>
                <w:ilvl w:val="0"/>
                <w:numId w:val="1"/>
              </w:numPr>
              <w:rPr>
                <w:rFonts w:cstheme="minorHAnsi"/>
                <w:b/>
                <w:sz w:val="28"/>
                <w:szCs w:val="28"/>
              </w:rPr>
            </w:pPr>
            <w:r>
              <w:rPr>
                <w:rFonts w:cstheme="minorHAnsi"/>
                <w:b/>
                <w:sz w:val="28"/>
                <w:szCs w:val="28"/>
              </w:rPr>
              <w:t>FRIENDS &amp; FAMILY, NHS REVIEWS</w:t>
            </w:r>
          </w:p>
        </w:tc>
        <w:tc>
          <w:tcPr>
            <w:tcW w:w="1570" w:type="dxa"/>
            <w:shd w:val="clear" w:color="auto" w:fill="95B3D7" w:themeFill="accent1" w:themeFillTint="99"/>
          </w:tcPr>
          <w:p w14:paraId="36675DBC" w14:textId="04C91F2D" w:rsidR="008A6E57" w:rsidRPr="007F4919" w:rsidRDefault="008A6E57" w:rsidP="00476960">
            <w:pPr>
              <w:jc w:val="center"/>
              <w:rPr>
                <w:rFonts w:cstheme="minorHAnsi"/>
                <w:b/>
              </w:rPr>
            </w:pPr>
          </w:p>
        </w:tc>
      </w:tr>
      <w:tr w:rsidR="00A35464" w:rsidRPr="00085CE7" w14:paraId="66752616" w14:textId="77777777" w:rsidTr="00476960">
        <w:tc>
          <w:tcPr>
            <w:tcW w:w="7650" w:type="dxa"/>
          </w:tcPr>
          <w:p w14:paraId="1387A00B" w14:textId="6872D260" w:rsidR="00A35464" w:rsidRDefault="006B7015" w:rsidP="006B7015">
            <w:pPr>
              <w:rPr>
                <w:rFonts w:cstheme="minorHAnsi"/>
                <w:sz w:val="24"/>
                <w:szCs w:val="24"/>
              </w:rPr>
            </w:pPr>
            <w:r>
              <w:rPr>
                <w:rFonts w:cstheme="minorHAnsi"/>
                <w:sz w:val="24"/>
                <w:szCs w:val="24"/>
              </w:rPr>
              <w:t xml:space="preserve">If </w:t>
            </w:r>
            <w:r w:rsidR="001A603F">
              <w:rPr>
                <w:rFonts w:cstheme="minorHAnsi"/>
                <w:sz w:val="24"/>
                <w:szCs w:val="24"/>
              </w:rPr>
              <w:t>possible,</w:t>
            </w:r>
            <w:r>
              <w:rPr>
                <w:rFonts w:cstheme="minorHAnsi"/>
                <w:sz w:val="24"/>
                <w:szCs w:val="24"/>
              </w:rPr>
              <w:t xml:space="preserve"> can patients please complete the Friends &amp; Family surveys when they are in the surgery. These can be found in the reception area. All suggestion</w:t>
            </w:r>
            <w:r w:rsidR="001A603F">
              <w:rPr>
                <w:rFonts w:cstheme="minorHAnsi"/>
                <w:sz w:val="24"/>
                <w:szCs w:val="24"/>
              </w:rPr>
              <w:t>s</w:t>
            </w:r>
            <w:r>
              <w:rPr>
                <w:rFonts w:cstheme="minorHAnsi"/>
                <w:sz w:val="24"/>
                <w:szCs w:val="24"/>
              </w:rPr>
              <w:t xml:space="preserve">/complaints etc. </w:t>
            </w:r>
            <w:r w:rsidR="001A603F">
              <w:rPr>
                <w:rFonts w:cstheme="minorHAnsi"/>
                <w:sz w:val="24"/>
                <w:szCs w:val="24"/>
              </w:rPr>
              <w:t>must</w:t>
            </w:r>
            <w:r>
              <w:rPr>
                <w:rFonts w:cstheme="minorHAnsi"/>
                <w:sz w:val="24"/>
                <w:szCs w:val="24"/>
              </w:rPr>
              <w:t xml:space="preserve"> be logged </w:t>
            </w:r>
            <w:r w:rsidR="001A603F">
              <w:rPr>
                <w:rFonts w:cstheme="minorHAnsi"/>
                <w:sz w:val="24"/>
                <w:szCs w:val="24"/>
              </w:rPr>
              <w:t xml:space="preserve">as part of the NHS </w:t>
            </w:r>
            <w:r w:rsidR="00887FA1">
              <w:rPr>
                <w:rFonts w:cstheme="minorHAnsi"/>
                <w:sz w:val="24"/>
                <w:szCs w:val="24"/>
              </w:rPr>
              <w:t xml:space="preserve">England quality improvement that we have to </w:t>
            </w:r>
            <w:r w:rsidR="00755DA2">
              <w:rPr>
                <w:rFonts w:cstheme="minorHAnsi"/>
                <w:sz w:val="24"/>
                <w:szCs w:val="24"/>
              </w:rPr>
              <w:t>adhere to</w:t>
            </w:r>
            <w:r w:rsidR="00887FA1">
              <w:rPr>
                <w:rFonts w:cstheme="minorHAnsi"/>
                <w:sz w:val="24"/>
                <w:szCs w:val="24"/>
              </w:rPr>
              <w:t xml:space="preserve">. We then </w:t>
            </w:r>
            <w:r w:rsidR="00755DA2">
              <w:rPr>
                <w:rFonts w:cstheme="minorHAnsi"/>
                <w:sz w:val="24"/>
                <w:szCs w:val="24"/>
              </w:rPr>
              <w:t>must</w:t>
            </w:r>
            <w:r w:rsidR="00887FA1">
              <w:rPr>
                <w:rFonts w:cstheme="minorHAnsi"/>
                <w:sz w:val="24"/>
                <w:szCs w:val="24"/>
              </w:rPr>
              <w:t xml:space="preserve"> send the reviews off to NHS England as this is one of the ways they review the surgery. The same thing applies to the NHS reviews found on our website. </w:t>
            </w:r>
            <w:r w:rsidR="007A36CA">
              <w:rPr>
                <w:rFonts w:cstheme="minorHAnsi"/>
                <w:sz w:val="24"/>
                <w:szCs w:val="24"/>
              </w:rPr>
              <w:t xml:space="preserve">There is also a suggestion </w:t>
            </w:r>
            <w:r w:rsidR="00755DA2">
              <w:rPr>
                <w:rFonts w:cstheme="minorHAnsi"/>
                <w:sz w:val="24"/>
                <w:szCs w:val="24"/>
              </w:rPr>
              <w:t>box for</w:t>
            </w:r>
            <w:r w:rsidR="007A36CA">
              <w:rPr>
                <w:rFonts w:cstheme="minorHAnsi"/>
                <w:sz w:val="24"/>
                <w:szCs w:val="24"/>
              </w:rPr>
              <w:t xml:space="preserve"> patients</w:t>
            </w:r>
            <w:r w:rsidR="00755DA2">
              <w:rPr>
                <w:rFonts w:cstheme="minorHAnsi"/>
                <w:sz w:val="24"/>
                <w:szCs w:val="24"/>
              </w:rPr>
              <w:t xml:space="preserve"> situated in the reception area.</w:t>
            </w:r>
          </w:p>
          <w:p w14:paraId="6E644296" w14:textId="47300B44" w:rsidR="00887FA1" w:rsidRDefault="00887FA1" w:rsidP="006B7015">
            <w:pPr>
              <w:rPr>
                <w:rFonts w:cstheme="minorHAnsi"/>
                <w:sz w:val="24"/>
                <w:szCs w:val="24"/>
              </w:rPr>
            </w:pPr>
            <w:r>
              <w:rPr>
                <w:rFonts w:cstheme="minorHAnsi"/>
                <w:sz w:val="24"/>
                <w:szCs w:val="24"/>
              </w:rPr>
              <w:t>Practice Manager will receive a notification when we receive</w:t>
            </w:r>
            <w:r w:rsidR="00755DA2">
              <w:rPr>
                <w:rFonts w:cstheme="minorHAnsi"/>
                <w:sz w:val="24"/>
                <w:szCs w:val="24"/>
              </w:rPr>
              <w:t xml:space="preserve"> an</w:t>
            </w:r>
            <w:r>
              <w:rPr>
                <w:rFonts w:cstheme="minorHAnsi"/>
                <w:sz w:val="24"/>
                <w:szCs w:val="24"/>
              </w:rPr>
              <w:t xml:space="preserve"> NHS </w:t>
            </w:r>
            <w:r w:rsidR="007402E1">
              <w:rPr>
                <w:rFonts w:cstheme="minorHAnsi"/>
                <w:sz w:val="24"/>
                <w:szCs w:val="24"/>
              </w:rPr>
              <w:t>review,</w:t>
            </w:r>
            <w:r>
              <w:rPr>
                <w:rFonts w:cstheme="minorHAnsi"/>
                <w:sz w:val="24"/>
                <w:szCs w:val="24"/>
              </w:rPr>
              <w:t xml:space="preserve"> and she can make a comment if needed.</w:t>
            </w:r>
          </w:p>
          <w:p w14:paraId="52D533BE" w14:textId="69D56B37" w:rsidR="00887FA1" w:rsidRPr="00EB43B4" w:rsidRDefault="00887FA1" w:rsidP="006B7015">
            <w:pPr>
              <w:rPr>
                <w:rFonts w:cstheme="minorHAnsi"/>
                <w:sz w:val="24"/>
                <w:szCs w:val="24"/>
              </w:rPr>
            </w:pPr>
            <w:r>
              <w:rPr>
                <w:rFonts w:cstheme="minorHAnsi"/>
                <w:sz w:val="24"/>
                <w:szCs w:val="24"/>
              </w:rPr>
              <w:t xml:space="preserve">Patient comment-invariably </w:t>
            </w:r>
            <w:proofErr w:type="gramStart"/>
            <w:r>
              <w:rPr>
                <w:rFonts w:cstheme="minorHAnsi"/>
                <w:sz w:val="24"/>
                <w:szCs w:val="24"/>
              </w:rPr>
              <w:t>ha</w:t>
            </w:r>
            <w:r w:rsidR="00755DA2">
              <w:rPr>
                <w:rFonts w:cstheme="minorHAnsi"/>
                <w:sz w:val="24"/>
                <w:szCs w:val="24"/>
              </w:rPr>
              <w:t>s</w:t>
            </w:r>
            <w:r>
              <w:rPr>
                <w:rFonts w:cstheme="minorHAnsi"/>
                <w:sz w:val="24"/>
                <w:szCs w:val="24"/>
              </w:rPr>
              <w:t xml:space="preserve"> to</w:t>
            </w:r>
            <w:proofErr w:type="gramEnd"/>
            <w:r>
              <w:rPr>
                <w:rFonts w:cstheme="minorHAnsi"/>
                <w:sz w:val="24"/>
                <w:szCs w:val="24"/>
              </w:rPr>
              <w:t xml:space="preserve"> ask for a Friends &amp; Family survey as not readily available at the reception desk. </w:t>
            </w:r>
          </w:p>
        </w:tc>
        <w:tc>
          <w:tcPr>
            <w:tcW w:w="1570" w:type="dxa"/>
          </w:tcPr>
          <w:p w14:paraId="342E7C43" w14:textId="77777777" w:rsidR="00A35464" w:rsidRDefault="00A35464" w:rsidP="00A35464">
            <w:pPr>
              <w:rPr>
                <w:rFonts w:cstheme="minorHAnsi"/>
                <w:b/>
              </w:rPr>
            </w:pPr>
          </w:p>
          <w:p w14:paraId="242B8A33" w14:textId="77777777" w:rsidR="00755DA2" w:rsidRDefault="00755DA2" w:rsidP="00A35464">
            <w:pPr>
              <w:rPr>
                <w:rFonts w:cstheme="minorHAnsi"/>
                <w:b/>
              </w:rPr>
            </w:pPr>
          </w:p>
          <w:p w14:paraId="7AD3E487" w14:textId="77777777" w:rsidR="00755DA2" w:rsidRDefault="00755DA2" w:rsidP="00A35464">
            <w:pPr>
              <w:rPr>
                <w:rFonts w:cstheme="minorHAnsi"/>
                <w:b/>
              </w:rPr>
            </w:pPr>
          </w:p>
          <w:p w14:paraId="5FAB407F" w14:textId="77777777" w:rsidR="00755DA2" w:rsidRDefault="00755DA2" w:rsidP="00A35464">
            <w:pPr>
              <w:rPr>
                <w:rFonts w:cstheme="minorHAnsi"/>
                <w:b/>
              </w:rPr>
            </w:pPr>
          </w:p>
          <w:p w14:paraId="7DFED8AF" w14:textId="77777777" w:rsidR="00755DA2" w:rsidRDefault="00755DA2" w:rsidP="00A35464">
            <w:pPr>
              <w:rPr>
                <w:rFonts w:cstheme="minorHAnsi"/>
                <w:b/>
              </w:rPr>
            </w:pPr>
          </w:p>
          <w:p w14:paraId="07783990" w14:textId="77777777" w:rsidR="00755DA2" w:rsidRDefault="00755DA2" w:rsidP="00A35464">
            <w:pPr>
              <w:rPr>
                <w:rFonts w:cstheme="minorHAnsi"/>
                <w:b/>
              </w:rPr>
            </w:pPr>
          </w:p>
          <w:p w14:paraId="3104E130" w14:textId="77777777" w:rsidR="00755DA2" w:rsidRDefault="00755DA2" w:rsidP="00A35464">
            <w:pPr>
              <w:rPr>
                <w:rFonts w:cstheme="minorHAnsi"/>
                <w:b/>
              </w:rPr>
            </w:pPr>
          </w:p>
          <w:p w14:paraId="610CFC4D" w14:textId="77777777" w:rsidR="00755DA2" w:rsidRDefault="00755DA2" w:rsidP="00A35464">
            <w:pPr>
              <w:rPr>
                <w:rFonts w:cstheme="minorHAnsi"/>
                <w:b/>
              </w:rPr>
            </w:pPr>
          </w:p>
          <w:p w14:paraId="5F176ECF" w14:textId="77777777" w:rsidR="00755DA2" w:rsidRDefault="00755DA2" w:rsidP="00A35464">
            <w:pPr>
              <w:rPr>
                <w:rFonts w:cstheme="minorHAnsi"/>
                <w:b/>
              </w:rPr>
            </w:pPr>
          </w:p>
          <w:p w14:paraId="0956DCE6" w14:textId="77777777" w:rsidR="00755DA2" w:rsidRDefault="00755DA2" w:rsidP="00A35464">
            <w:pPr>
              <w:rPr>
                <w:rFonts w:cstheme="minorHAnsi"/>
                <w:b/>
              </w:rPr>
            </w:pPr>
          </w:p>
          <w:p w14:paraId="447DD7B9" w14:textId="2D00F350" w:rsidR="00755DA2" w:rsidRDefault="00063370" w:rsidP="00A35464">
            <w:pPr>
              <w:rPr>
                <w:rFonts w:cstheme="minorHAnsi"/>
                <w:b/>
              </w:rPr>
            </w:pPr>
            <w:r>
              <w:rPr>
                <w:rFonts w:cstheme="minorHAnsi"/>
                <w:b/>
              </w:rPr>
              <w:t xml:space="preserve">To remind reception to hand out the Family &amp; </w:t>
            </w:r>
            <w:r>
              <w:rPr>
                <w:rFonts w:cstheme="minorHAnsi"/>
                <w:b/>
              </w:rPr>
              <w:lastRenderedPageBreak/>
              <w:t xml:space="preserve">Friends questionnaires. </w:t>
            </w:r>
          </w:p>
          <w:p w14:paraId="1AB32A94" w14:textId="0667EEB8" w:rsidR="00063370" w:rsidRPr="007F4919" w:rsidRDefault="00063370" w:rsidP="00A35464">
            <w:pPr>
              <w:rPr>
                <w:rFonts w:cstheme="minorHAnsi"/>
                <w:b/>
              </w:rPr>
            </w:pPr>
            <w:r>
              <w:rPr>
                <w:rFonts w:cstheme="minorHAnsi"/>
                <w:b/>
              </w:rPr>
              <w:t>To add information to the notice board regarding F&amp;F</w:t>
            </w:r>
          </w:p>
        </w:tc>
      </w:tr>
      <w:tr w:rsidR="00A35464" w:rsidRPr="00085CE7" w14:paraId="4B6D4384" w14:textId="77777777" w:rsidTr="00476960">
        <w:tc>
          <w:tcPr>
            <w:tcW w:w="7650" w:type="dxa"/>
            <w:shd w:val="clear" w:color="auto" w:fill="95B3D7" w:themeFill="accent1" w:themeFillTint="99"/>
          </w:tcPr>
          <w:p w14:paraId="37430E48" w14:textId="5D62BD46" w:rsidR="00A35464" w:rsidRPr="001A603F" w:rsidRDefault="001A603F" w:rsidP="001A603F">
            <w:pPr>
              <w:pStyle w:val="ListParagraph"/>
              <w:numPr>
                <w:ilvl w:val="0"/>
                <w:numId w:val="1"/>
              </w:numPr>
              <w:rPr>
                <w:rFonts w:cstheme="minorHAnsi"/>
                <w:b/>
                <w:sz w:val="28"/>
                <w:szCs w:val="28"/>
              </w:rPr>
            </w:pPr>
            <w:r>
              <w:rPr>
                <w:rFonts w:cstheme="minorHAnsi"/>
                <w:b/>
                <w:sz w:val="28"/>
                <w:szCs w:val="28"/>
              </w:rPr>
              <w:lastRenderedPageBreak/>
              <w:t>PARKING</w:t>
            </w:r>
          </w:p>
        </w:tc>
        <w:tc>
          <w:tcPr>
            <w:tcW w:w="1570" w:type="dxa"/>
            <w:shd w:val="clear" w:color="auto" w:fill="95B3D7" w:themeFill="accent1" w:themeFillTint="99"/>
          </w:tcPr>
          <w:p w14:paraId="2287B667" w14:textId="77777777" w:rsidR="00A35464" w:rsidRPr="007F4919" w:rsidRDefault="00A35464" w:rsidP="00A35464">
            <w:pPr>
              <w:jc w:val="center"/>
              <w:rPr>
                <w:rFonts w:cstheme="minorHAnsi"/>
                <w:b/>
              </w:rPr>
            </w:pPr>
          </w:p>
        </w:tc>
      </w:tr>
      <w:tr w:rsidR="00A35464" w:rsidRPr="00085CE7" w14:paraId="18BFDE93" w14:textId="77777777" w:rsidTr="00476960">
        <w:tc>
          <w:tcPr>
            <w:tcW w:w="7650" w:type="dxa"/>
          </w:tcPr>
          <w:p w14:paraId="2F010BD9" w14:textId="32D50C9E" w:rsidR="00A35464" w:rsidRPr="00EB43B4" w:rsidRDefault="00063370" w:rsidP="001A32FA">
            <w:pPr>
              <w:rPr>
                <w:rFonts w:cstheme="minorHAnsi"/>
                <w:sz w:val="24"/>
                <w:szCs w:val="24"/>
              </w:rPr>
            </w:pPr>
            <w:r>
              <w:rPr>
                <w:rFonts w:cstheme="minorHAnsi"/>
                <w:sz w:val="24"/>
                <w:szCs w:val="24"/>
              </w:rPr>
              <w:t xml:space="preserve">New parking system will be in place for the </w:t>
            </w:r>
            <w:proofErr w:type="gramStart"/>
            <w:r>
              <w:rPr>
                <w:rFonts w:cstheme="minorHAnsi"/>
                <w:sz w:val="24"/>
                <w:szCs w:val="24"/>
              </w:rPr>
              <w:t>1</w:t>
            </w:r>
            <w:r w:rsidRPr="00063370">
              <w:rPr>
                <w:rFonts w:cstheme="minorHAnsi"/>
                <w:sz w:val="24"/>
                <w:szCs w:val="24"/>
                <w:vertAlign w:val="superscript"/>
              </w:rPr>
              <w:t>st</w:t>
            </w:r>
            <w:proofErr w:type="gramEnd"/>
            <w:r>
              <w:rPr>
                <w:rFonts w:cstheme="minorHAnsi"/>
                <w:sz w:val="24"/>
                <w:szCs w:val="24"/>
              </w:rPr>
              <w:t xml:space="preserve"> October. Patients will need to sign</w:t>
            </w:r>
            <w:r w:rsidR="00C3751D">
              <w:rPr>
                <w:rFonts w:cstheme="minorHAnsi"/>
                <w:sz w:val="24"/>
                <w:szCs w:val="24"/>
              </w:rPr>
              <w:t xml:space="preserve"> in</w:t>
            </w:r>
            <w:r>
              <w:rPr>
                <w:rFonts w:cstheme="minorHAnsi"/>
                <w:sz w:val="24"/>
                <w:szCs w:val="24"/>
              </w:rPr>
              <w:t xml:space="preserve"> and register their car. The signing in machine will be located on the ground floor. Maximum stay will be for two hours. </w:t>
            </w:r>
            <w:proofErr w:type="gramStart"/>
            <w:r>
              <w:rPr>
                <w:rFonts w:cstheme="minorHAnsi"/>
                <w:sz w:val="24"/>
                <w:szCs w:val="24"/>
              </w:rPr>
              <w:t>At the moment</w:t>
            </w:r>
            <w:proofErr w:type="gramEnd"/>
            <w:r>
              <w:rPr>
                <w:rFonts w:cstheme="minorHAnsi"/>
                <w:sz w:val="24"/>
                <w:szCs w:val="24"/>
              </w:rPr>
              <w:t xml:space="preserve"> th</w:t>
            </w:r>
            <w:r w:rsidR="00C3751D">
              <w:rPr>
                <w:rFonts w:cstheme="minorHAnsi"/>
                <w:sz w:val="24"/>
                <w:szCs w:val="24"/>
              </w:rPr>
              <w:t>is</w:t>
            </w:r>
            <w:r>
              <w:rPr>
                <w:rFonts w:cstheme="minorHAnsi"/>
                <w:sz w:val="24"/>
                <w:szCs w:val="24"/>
              </w:rPr>
              <w:t xml:space="preserve"> is all the information we have. </w:t>
            </w:r>
          </w:p>
        </w:tc>
        <w:tc>
          <w:tcPr>
            <w:tcW w:w="1570" w:type="dxa"/>
          </w:tcPr>
          <w:p w14:paraId="56305F2B" w14:textId="78058448" w:rsidR="00A35464" w:rsidRPr="007F4919" w:rsidRDefault="008954BC" w:rsidP="00A35464">
            <w:pPr>
              <w:rPr>
                <w:rFonts w:cstheme="minorHAnsi"/>
                <w:b/>
              </w:rPr>
            </w:pPr>
            <w:r>
              <w:rPr>
                <w:rFonts w:cstheme="minorHAnsi"/>
                <w:b/>
              </w:rPr>
              <w:t>PM to contact landlord re: parking.</w:t>
            </w:r>
          </w:p>
        </w:tc>
      </w:tr>
      <w:tr w:rsidR="00A35464" w:rsidRPr="00085CE7" w14:paraId="2391CF80" w14:textId="77777777" w:rsidTr="00476960">
        <w:tc>
          <w:tcPr>
            <w:tcW w:w="7650" w:type="dxa"/>
            <w:shd w:val="clear" w:color="auto" w:fill="95B3D7" w:themeFill="accent1" w:themeFillTint="99"/>
          </w:tcPr>
          <w:p w14:paraId="13CA5ABD" w14:textId="63718C1E" w:rsidR="00A35464" w:rsidRPr="001A603F" w:rsidRDefault="001A603F" w:rsidP="001A603F">
            <w:pPr>
              <w:pStyle w:val="ListParagraph"/>
              <w:numPr>
                <w:ilvl w:val="0"/>
                <w:numId w:val="1"/>
              </w:numPr>
              <w:rPr>
                <w:rFonts w:cstheme="minorHAnsi"/>
                <w:b/>
                <w:sz w:val="28"/>
                <w:szCs w:val="28"/>
              </w:rPr>
            </w:pPr>
            <w:r>
              <w:rPr>
                <w:rFonts w:cstheme="minorHAnsi"/>
                <w:b/>
                <w:sz w:val="28"/>
                <w:szCs w:val="28"/>
              </w:rPr>
              <w:t>OPINIONS ON NEW PHONE SYSTEM</w:t>
            </w:r>
          </w:p>
        </w:tc>
        <w:tc>
          <w:tcPr>
            <w:tcW w:w="1570" w:type="dxa"/>
            <w:shd w:val="clear" w:color="auto" w:fill="95B3D7" w:themeFill="accent1" w:themeFillTint="99"/>
          </w:tcPr>
          <w:p w14:paraId="5507B404" w14:textId="77777777" w:rsidR="00A35464" w:rsidRPr="007F4919" w:rsidRDefault="00A35464" w:rsidP="00A35464">
            <w:pPr>
              <w:rPr>
                <w:rFonts w:cstheme="minorHAnsi"/>
                <w:b/>
              </w:rPr>
            </w:pPr>
          </w:p>
        </w:tc>
      </w:tr>
      <w:tr w:rsidR="00A35464" w:rsidRPr="00085CE7" w14:paraId="180972FB" w14:textId="77777777" w:rsidTr="00476960">
        <w:tc>
          <w:tcPr>
            <w:tcW w:w="7650" w:type="dxa"/>
          </w:tcPr>
          <w:p w14:paraId="7BB8B83E" w14:textId="19A193D7" w:rsidR="00A35464" w:rsidRDefault="00B54CEF" w:rsidP="001A32FA">
            <w:pPr>
              <w:rPr>
                <w:rFonts w:cstheme="minorHAnsi"/>
                <w:sz w:val="24"/>
                <w:szCs w:val="24"/>
              </w:rPr>
            </w:pPr>
            <w:r>
              <w:rPr>
                <w:rFonts w:cstheme="minorHAnsi"/>
                <w:sz w:val="24"/>
                <w:szCs w:val="24"/>
              </w:rPr>
              <w:t>New phone system installed. Now there are four phones in total, two at the front desk and two in the back office. The ladies in the back should also be answering the phones. Patients should be able to get through to the surgery quicker. If the receptionists in the front are busy dealing with patients at reception the calls are answered by the admin staff in the back office. Patients should not have to wait for their call to be answered.</w:t>
            </w:r>
            <w:r w:rsidR="000C1BF0">
              <w:rPr>
                <w:rFonts w:cstheme="minorHAnsi"/>
                <w:sz w:val="24"/>
                <w:szCs w:val="24"/>
              </w:rPr>
              <w:t xml:space="preserve"> </w:t>
            </w:r>
          </w:p>
          <w:p w14:paraId="66B156A0" w14:textId="5FD86C91" w:rsidR="000C1BF0" w:rsidRDefault="000C1BF0" w:rsidP="001A32FA">
            <w:pPr>
              <w:rPr>
                <w:rFonts w:cstheme="minorHAnsi"/>
                <w:sz w:val="24"/>
                <w:szCs w:val="24"/>
              </w:rPr>
            </w:pPr>
            <w:r>
              <w:rPr>
                <w:rFonts w:cstheme="minorHAnsi"/>
                <w:sz w:val="24"/>
                <w:szCs w:val="24"/>
              </w:rPr>
              <w:t xml:space="preserve">Practice Manager can monitor how long calls are answered, how many missed calls there are etc. All calls are now recorded. This helps with complaints and staff training. </w:t>
            </w:r>
            <w:r w:rsidR="00AD2450">
              <w:rPr>
                <w:rFonts w:cstheme="minorHAnsi"/>
                <w:sz w:val="24"/>
                <w:szCs w:val="24"/>
              </w:rPr>
              <w:t xml:space="preserve">Patients can leave a message and request a call back. </w:t>
            </w:r>
          </w:p>
          <w:p w14:paraId="781148E7" w14:textId="77777777" w:rsidR="00E42006" w:rsidRDefault="000C1BF0" w:rsidP="001A32FA">
            <w:pPr>
              <w:rPr>
                <w:rFonts w:cstheme="minorHAnsi"/>
                <w:sz w:val="24"/>
                <w:szCs w:val="24"/>
              </w:rPr>
            </w:pPr>
            <w:r>
              <w:rPr>
                <w:rFonts w:cstheme="minorHAnsi"/>
                <w:sz w:val="24"/>
                <w:szCs w:val="24"/>
              </w:rPr>
              <w:t>Patient comment-all the reception staff are very helpful and caring.</w:t>
            </w:r>
            <w:r w:rsidR="00AD2450">
              <w:rPr>
                <w:rFonts w:cstheme="minorHAnsi"/>
                <w:sz w:val="24"/>
                <w:szCs w:val="24"/>
              </w:rPr>
              <w:t xml:space="preserve"> </w:t>
            </w:r>
          </w:p>
          <w:p w14:paraId="2BD2375F" w14:textId="528FF75B" w:rsidR="00AD2450" w:rsidRPr="004E4BF0" w:rsidRDefault="00AD2450" w:rsidP="001A32FA">
            <w:pPr>
              <w:rPr>
                <w:rFonts w:cstheme="minorHAnsi"/>
                <w:sz w:val="24"/>
                <w:szCs w:val="24"/>
              </w:rPr>
            </w:pPr>
          </w:p>
        </w:tc>
        <w:tc>
          <w:tcPr>
            <w:tcW w:w="1570" w:type="dxa"/>
          </w:tcPr>
          <w:p w14:paraId="3AA2F122" w14:textId="77777777" w:rsidR="00A35464" w:rsidRPr="007F4919" w:rsidRDefault="00A35464" w:rsidP="00A35464">
            <w:pPr>
              <w:rPr>
                <w:rFonts w:cstheme="minorHAnsi"/>
                <w:b/>
              </w:rPr>
            </w:pPr>
          </w:p>
        </w:tc>
      </w:tr>
      <w:tr w:rsidR="00A35464" w:rsidRPr="00085CE7" w14:paraId="4186EE82" w14:textId="77777777" w:rsidTr="00476960">
        <w:tc>
          <w:tcPr>
            <w:tcW w:w="7650" w:type="dxa"/>
            <w:shd w:val="clear" w:color="auto" w:fill="95B3D7" w:themeFill="accent1" w:themeFillTint="99"/>
          </w:tcPr>
          <w:p w14:paraId="3D8CC18E" w14:textId="63219E1A" w:rsidR="00A35464" w:rsidRPr="001A603F" w:rsidRDefault="001A603F" w:rsidP="001A603F">
            <w:pPr>
              <w:pStyle w:val="ListParagraph"/>
              <w:numPr>
                <w:ilvl w:val="0"/>
                <w:numId w:val="1"/>
              </w:numPr>
              <w:rPr>
                <w:rFonts w:cstheme="minorHAnsi"/>
                <w:bCs/>
                <w:sz w:val="28"/>
                <w:szCs w:val="28"/>
              </w:rPr>
            </w:pPr>
            <w:r>
              <w:rPr>
                <w:rFonts w:cstheme="minorHAnsi"/>
                <w:bCs/>
                <w:sz w:val="28"/>
                <w:szCs w:val="28"/>
              </w:rPr>
              <w:t xml:space="preserve"> </w:t>
            </w:r>
            <w:r>
              <w:rPr>
                <w:rFonts w:cstheme="minorHAnsi"/>
                <w:b/>
                <w:sz w:val="28"/>
                <w:szCs w:val="28"/>
              </w:rPr>
              <w:t>STOPPING PHARMACY REQUESTS FOR PRESCRIPTIONS</w:t>
            </w:r>
          </w:p>
        </w:tc>
        <w:tc>
          <w:tcPr>
            <w:tcW w:w="1570" w:type="dxa"/>
            <w:shd w:val="clear" w:color="auto" w:fill="95B3D7" w:themeFill="accent1" w:themeFillTint="99"/>
          </w:tcPr>
          <w:p w14:paraId="5BEA2B2B" w14:textId="77777777" w:rsidR="00A35464" w:rsidRPr="007F4919" w:rsidRDefault="00A35464" w:rsidP="00A35464">
            <w:pPr>
              <w:rPr>
                <w:rFonts w:cstheme="minorHAnsi"/>
                <w:b/>
              </w:rPr>
            </w:pPr>
          </w:p>
        </w:tc>
      </w:tr>
      <w:tr w:rsidR="00A35464" w:rsidRPr="00085CE7" w14:paraId="677F80D4" w14:textId="77777777" w:rsidTr="00476960">
        <w:tc>
          <w:tcPr>
            <w:tcW w:w="7650" w:type="dxa"/>
          </w:tcPr>
          <w:p w14:paraId="78D2D6BB" w14:textId="1A0C031A" w:rsidR="00A35464" w:rsidRDefault="00B04A1C" w:rsidP="00A35464">
            <w:pPr>
              <w:rPr>
                <w:rFonts w:cstheme="minorHAnsi"/>
              </w:rPr>
            </w:pPr>
            <w:r>
              <w:rPr>
                <w:rFonts w:cstheme="minorHAnsi"/>
              </w:rPr>
              <w:t xml:space="preserve">A few surgeries in the area </w:t>
            </w:r>
            <w:r w:rsidR="00D86BF0">
              <w:rPr>
                <w:rFonts w:cstheme="minorHAnsi"/>
              </w:rPr>
              <w:t>have</w:t>
            </w:r>
            <w:r>
              <w:rPr>
                <w:rFonts w:cstheme="minorHAnsi"/>
              </w:rPr>
              <w:t xml:space="preserve"> stopp</w:t>
            </w:r>
            <w:r w:rsidR="00D86BF0">
              <w:rPr>
                <w:rFonts w:cstheme="minorHAnsi"/>
              </w:rPr>
              <w:t>ed</w:t>
            </w:r>
            <w:r>
              <w:rPr>
                <w:rFonts w:cstheme="minorHAnsi"/>
              </w:rPr>
              <w:t xml:space="preserve"> request</w:t>
            </w:r>
            <w:r w:rsidR="00D86BF0">
              <w:rPr>
                <w:rFonts w:cstheme="minorHAnsi"/>
              </w:rPr>
              <w:t>s</w:t>
            </w:r>
            <w:r>
              <w:rPr>
                <w:rFonts w:cstheme="minorHAnsi"/>
              </w:rPr>
              <w:t xml:space="preserve"> for medication by the pharmacies.</w:t>
            </w:r>
            <w:r w:rsidR="00D86BF0">
              <w:rPr>
                <w:rFonts w:cstheme="minorHAnsi"/>
              </w:rPr>
              <w:t xml:space="preserve"> There are pros and cons to this. There is a lot of wastage when the pharmacies are requesting medications on behalf of the patients, as they can order medication that is not </w:t>
            </w:r>
            <w:r w:rsidR="00D3229F">
              <w:rPr>
                <w:rFonts w:cstheme="minorHAnsi"/>
              </w:rPr>
              <w:t>needed,</w:t>
            </w:r>
            <w:r w:rsidR="00D86BF0">
              <w:rPr>
                <w:rFonts w:cstheme="minorHAnsi"/>
              </w:rPr>
              <w:t xml:space="preserve"> and these will still be claimed for by them. For the elderly and disabled it can be a valuable service for them</w:t>
            </w:r>
            <w:r w:rsidR="009144C0">
              <w:rPr>
                <w:rFonts w:cstheme="minorHAnsi"/>
              </w:rPr>
              <w:t xml:space="preserve"> and a lot of patients have a strong relationship with their pharmacies. </w:t>
            </w:r>
            <w:r w:rsidR="00D86BF0">
              <w:rPr>
                <w:rFonts w:cstheme="minorHAnsi"/>
              </w:rPr>
              <w:t xml:space="preserve"> </w:t>
            </w:r>
            <w:proofErr w:type="gramStart"/>
            <w:r w:rsidR="00D86BF0">
              <w:rPr>
                <w:rFonts w:cstheme="minorHAnsi"/>
              </w:rPr>
              <w:t>At the moment</w:t>
            </w:r>
            <w:proofErr w:type="gramEnd"/>
            <w:r w:rsidR="00D86BF0">
              <w:rPr>
                <w:rFonts w:cstheme="minorHAnsi"/>
              </w:rPr>
              <w:t xml:space="preserve"> we have not </w:t>
            </w:r>
            <w:r w:rsidR="00B72E62">
              <w:rPr>
                <w:rFonts w:cstheme="minorHAnsi"/>
              </w:rPr>
              <w:t>decided but</w:t>
            </w:r>
            <w:r w:rsidR="00D86BF0">
              <w:rPr>
                <w:rFonts w:cstheme="minorHAnsi"/>
              </w:rPr>
              <w:t xml:space="preserve"> a lot of patients still prefer</w:t>
            </w:r>
            <w:r w:rsidR="009144C0">
              <w:rPr>
                <w:rFonts w:cstheme="minorHAnsi"/>
              </w:rPr>
              <w:t xml:space="preserve"> to use their pharmacies. </w:t>
            </w:r>
          </w:p>
          <w:p w14:paraId="567132BD" w14:textId="0D9525DF" w:rsidR="00AC3870" w:rsidRDefault="00AC3870" w:rsidP="00A35464">
            <w:pPr>
              <w:rPr>
                <w:rFonts w:cstheme="minorHAnsi"/>
              </w:rPr>
            </w:pPr>
            <w:r>
              <w:rPr>
                <w:rFonts w:cstheme="minorHAnsi"/>
              </w:rPr>
              <w:t>Pharmacists specialise in the medications and side effects therefore it is better to consult with them rather than the clinician if you have any concerns regarding your medication.</w:t>
            </w:r>
            <w:r w:rsidR="008954BC">
              <w:rPr>
                <w:rFonts w:cstheme="minorHAnsi"/>
              </w:rPr>
              <w:t xml:space="preserve"> Doctors will know why to prescribe a medication and what they expect it to </w:t>
            </w:r>
            <w:r w:rsidR="007402E1">
              <w:rPr>
                <w:rFonts w:cstheme="minorHAnsi"/>
              </w:rPr>
              <w:t>do,</w:t>
            </w:r>
            <w:r w:rsidR="008954BC">
              <w:rPr>
                <w:rFonts w:cstheme="minorHAnsi"/>
              </w:rPr>
              <w:t xml:space="preserve"> and the pharmacist will know the composition of the medication.</w:t>
            </w:r>
            <w:r w:rsidR="007402E1">
              <w:rPr>
                <w:rFonts w:cstheme="minorHAnsi"/>
              </w:rPr>
              <w:t xml:space="preserve"> </w:t>
            </w:r>
          </w:p>
          <w:p w14:paraId="7078BB8E" w14:textId="30C7B761" w:rsidR="00B72E62" w:rsidRPr="007F4919" w:rsidRDefault="00B72E62" w:rsidP="00A35464">
            <w:pPr>
              <w:rPr>
                <w:rFonts w:cstheme="minorHAnsi"/>
              </w:rPr>
            </w:pPr>
          </w:p>
        </w:tc>
        <w:tc>
          <w:tcPr>
            <w:tcW w:w="1570" w:type="dxa"/>
          </w:tcPr>
          <w:p w14:paraId="62C0179E" w14:textId="6D9B7635" w:rsidR="00A35464" w:rsidRPr="007F4919" w:rsidRDefault="008954BC" w:rsidP="00A35464">
            <w:pPr>
              <w:rPr>
                <w:rFonts w:cstheme="minorHAnsi"/>
                <w:b/>
              </w:rPr>
            </w:pPr>
            <w:r>
              <w:rPr>
                <w:rFonts w:cstheme="minorHAnsi"/>
                <w:b/>
              </w:rPr>
              <w:t xml:space="preserve">PM to discuss with clinical/prescribing team re: </w:t>
            </w:r>
            <w:proofErr w:type="gramStart"/>
            <w:r>
              <w:rPr>
                <w:rFonts w:cstheme="minorHAnsi"/>
                <w:b/>
              </w:rPr>
              <w:t>prescriptions</w:t>
            </w:r>
            <w:proofErr w:type="gramEnd"/>
          </w:p>
          <w:p w14:paraId="7E56EAED" w14:textId="77777777" w:rsidR="00A35464" w:rsidRPr="007F4919" w:rsidRDefault="00A35464" w:rsidP="00A35464">
            <w:pPr>
              <w:rPr>
                <w:rFonts w:cstheme="minorHAnsi"/>
                <w:b/>
              </w:rPr>
            </w:pPr>
          </w:p>
        </w:tc>
      </w:tr>
      <w:tr w:rsidR="00A35464" w:rsidRPr="00085CE7" w14:paraId="35D7F816" w14:textId="77777777" w:rsidTr="00476960">
        <w:tc>
          <w:tcPr>
            <w:tcW w:w="7650" w:type="dxa"/>
            <w:shd w:val="clear" w:color="auto" w:fill="95B3D7" w:themeFill="accent1" w:themeFillTint="99"/>
          </w:tcPr>
          <w:p w14:paraId="217E333D" w14:textId="1FB45F18" w:rsidR="00A35464" w:rsidRPr="001A603F" w:rsidRDefault="001A603F" w:rsidP="001A603F">
            <w:pPr>
              <w:pStyle w:val="ListParagraph"/>
              <w:numPr>
                <w:ilvl w:val="0"/>
                <w:numId w:val="1"/>
              </w:numPr>
              <w:rPr>
                <w:rFonts w:cstheme="minorHAnsi"/>
                <w:b/>
                <w:sz w:val="28"/>
                <w:szCs w:val="28"/>
              </w:rPr>
            </w:pPr>
            <w:r>
              <w:rPr>
                <w:rFonts w:cstheme="minorHAnsi"/>
                <w:b/>
                <w:sz w:val="28"/>
                <w:szCs w:val="28"/>
              </w:rPr>
              <w:t xml:space="preserve"> ACCURX/ONLINE</w:t>
            </w:r>
          </w:p>
        </w:tc>
        <w:tc>
          <w:tcPr>
            <w:tcW w:w="1570" w:type="dxa"/>
            <w:shd w:val="clear" w:color="auto" w:fill="95B3D7" w:themeFill="accent1" w:themeFillTint="99"/>
          </w:tcPr>
          <w:p w14:paraId="0180660F" w14:textId="77777777" w:rsidR="00A35464" w:rsidRPr="007F4919" w:rsidRDefault="00A35464" w:rsidP="00A35464">
            <w:pPr>
              <w:rPr>
                <w:rFonts w:cstheme="minorHAnsi"/>
                <w:b/>
              </w:rPr>
            </w:pPr>
          </w:p>
        </w:tc>
      </w:tr>
      <w:tr w:rsidR="00A35464" w:rsidRPr="00085CE7" w14:paraId="241E6EEB" w14:textId="77777777" w:rsidTr="00476960">
        <w:tc>
          <w:tcPr>
            <w:tcW w:w="7650" w:type="dxa"/>
          </w:tcPr>
          <w:p w14:paraId="4DCA9F1F" w14:textId="5B77A80F" w:rsidR="00A35464" w:rsidRDefault="009E724B" w:rsidP="00853949">
            <w:pPr>
              <w:rPr>
                <w:rFonts w:cstheme="minorHAnsi"/>
              </w:rPr>
            </w:pPr>
            <w:r>
              <w:rPr>
                <w:rFonts w:cstheme="minorHAnsi"/>
              </w:rPr>
              <w:t xml:space="preserve">Two computer systems. We have a new </w:t>
            </w:r>
            <w:r w:rsidR="00D86BF0">
              <w:rPr>
                <w:rFonts w:cstheme="minorHAnsi"/>
              </w:rPr>
              <w:t>system</w:t>
            </w:r>
            <w:r>
              <w:rPr>
                <w:rFonts w:cstheme="minorHAnsi"/>
              </w:rPr>
              <w:t xml:space="preserve"> called </w:t>
            </w:r>
            <w:proofErr w:type="spellStart"/>
            <w:r>
              <w:rPr>
                <w:rFonts w:cstheme="minorHAnsi"/>
              </w:rPr>
              <w:t>Accurx</w:t>
            </w:r>
            <w:proofErr w:type="spellEnd"/>
            <w:r>
              <w:rPr>
                <w:rFonts w:cstheme="minorHAnsi"/>
              </w:rPr>
              <w:t xml:space="preserve">. This system can send patients links to book an appointment. There is a little tick box that will allow patients to reply. This was introduced only a few days ago and staff are still </w:t>
            </w:r>
            <w:r w:rsidR="00CC529F">
              <w:rPr>
                <w:rFonts w:cstheme="minorHAnsi"/>
              </w:rPr>
              <w:t>getting to</w:t>
            </w:r>
            <w:r>
              <w:rPr>
                <w:rFonts w:cstheme="minorHAnsi"/>
              </w:rPr>
              <w:t xml:space="preserve"> know the system. Patients can find the link to </w:t>
            </w:r>
            <w:proofErr w:type="spellStart"/>
            <w:r>
              <w:rPr>
                <w:rFonts w:cstheme="minorHAnsi"/>
              </w:rPr>
              <w:t>Accurx</w:t>
            </w:r>
            <w:proofErr w:type="spellEnd"/>
            <w:r>
              <w:rPr>
                <w:rFonts w:cstheme="minorHAnsi"/>
              </w:rPr>
              <w:t xml:space="preserve"> on our website</w:t>
            </w:r>
            <w:r w:rsidR="00CC529F">
              <w:rPr>
                <w:rFonts w:cstheme="minorHAnsi"/>
              </w:rPr>
              <w:t xml:space="preserve">. </w:t>
            </w:r>
          </w:p>
          <w:p w14:paraId="4312417F" w14:textId="34386629" w:rsidR="00CC529F" w:rsidRDefault="00CC529F" w:rsidP="00853949">
            <w:pPr>
              <w:rPr>
                <w:rFonts w:cstheme="minorHAnsi"/>
              </w:rPr>
            </w:pPr>
            <w:r>
              <w:rPr>
                <w:rFonts w:cstheme="minorHAnsi"/>
              </w:rPr>
              <w:t>The computer text system will not allow patients to reply to te</w:t>
            </w:r>
            <w:r w:rsidR="007402E1">
              <w:rPr>
                <w:rFonts w:cstheme="minorHAnsi"/>
              </w:rPr>
              <w:t>x</w:t>
            </w:r>
            <w:r>
              <w:rPr>
                <w:rFonts w:cstheme="minorHAnsi"/>
              </w:rPr>
              <w:t xml:space="preserve">t messages. </w:t>
            </w:r>
          </w:p>
          <w:p w14:paraId="39552508" w14:textId="5A090FCF" w:rsidR="009F0F8B" w:rsidRPr="007F4919" w:rsidRDefault="009F0F8B" w:rsidP="00853949">
            <w:pPr>
              <w:rPr>
                <w:rFonts w:cstheme="minorHAnsi"/>
              </w:rPr>
            </w:pPr>
            <w:r>
              <w:rPr>
                <w:rFonts w:cstheme="minorHAnsi"/>
              </w:rPr>
              <w:t xml:space="preserve">The </w:t>
            </w:r>
            <w:proofErr w:type="spellStart"/>
            <w:r>
              <w:rPr>
                <w:rFonts w:cstheme="minorHAnsi"/>
              </w:rPr>
              <w:t>Accurx</w:t>
            </w:r>
            <w:proofErr w:type="spellEnd"/>
            <w:r>
              <w:rPr>
                <w:rFonts w:cstheme="minorHAnsi"/>
              </w:rPr>
              <w:t xml:space="preserve"> system will allow patients to send in an admin query, medical </w:t>
            </w:r>
            <w:proofErr w:type="gramStart"/>
            <w:r>
              <w:rPr>
                <w:rFonts w:cstheme="minorHAnsi"/>
              </w:rPr>
              <w:lastRenderedPageBreak/>
              <w:t>query</w:t>
            </w:r>
            <w:proofErr w:type="gramEnd"/>
            <w:r>
              <w:rPr>
                <w:rFonts w:cstheme="minorHAnsi"/>
              </w:rPr>
              <w:t xml:space="preserve"> or online advice. If it is a medical query this will then be forwarded on to the clinician on duty and will be triaged by them when </w:t>
            </w:r>
            <w:r w:rsidR="008E10C9">
              <w:rPr>
                <w:rFonts w:cstheme="minorHAnsi"/>
              </w:rPr>
              <w:t>an appointment</w:t>
            </w:r>
            <w:r>
              <w:rPr>
                <w:rFonts w:cstheme="minorHAnsi"/>
              </w:rPr>
              <w:t xml:space="preserve"> will be offered if </w:t>
            </w:r>
            <w:r w:rsidR="008E10C9">
              <w:rPr>
                <w:rFonts w:cstheme="minorHAnsi"/>
              </w:rPr>
              <w:t>appropriate</w:t>
            </w:r>
            <w:r>
              <w:rPr>
                <w:rFonts w:cstheme="minorHAnsi"/>
              </w:rPr>
              <w:t xml:space="preserve">. </w:t>
            </w:r>
          </w:p>
        </w:tc>
        <w:tc>
          <w:tcPr>
            <w:tcW w:w="1570" w:type="dxa"/>
          </w:tcPr>
          <w:p w14:paraId="127A7C53" w14:textId="77777777" w:rsidR="00A35464" w:rsidRPr="007F4919" w:rsidRDefault="00A35464" w:rsidP="00A35464">
            <w:pPr>
              <w:rPr>
                <w:rFonts w:cstheme="minorHAnsi"/>
                <w:b/>
              </w:rPr>
            </w:pPr>
          </w:p>
          <w:p w14:paraId="00003C85" w14:textId="77777777" w:rsidR="00A35464" w:rsidRPr="007F4919" w:rsidRDefault="00A35464" w:rsidP="00A35464">
            <w:pPr>
              <w:rPr>
                <w:rFonts w:cstheme="minorHAnsi"/>
                <w:b/>
              </w:rPr>
            </w:pPr>
          </w:p>
        </w:tc>
      </w:tr>
      <w:tr w:rsidR="00A35464" w:rsidRPr="00085CE7" w14:paraId="066693D0" w14:textId="77777777" w:rsidTr="00476960">
        <w:tc>
          <w:tcPr>
            <w:tcW w:w="7650" w:type="dxa"/>
            <w:shd w:val="clear" w:color="auto" w:fill="95B3D7" w:themeFill="accent1" w:themeFillTint="99"/>
          </w:tcPr>
          <w:p w14:paraId="3E91F47B" w14:textId="454C6B12" w:rsidR="00A35464" w:rsidRPr="00AD2450" w:rsidRDefault="00AD2450" w:rsidP="00AD2450">
            <w:pPr>
              <w:pStyle w:val="ListParagraph"/>
              <w:numPr>
                <w:ilvl w:val="0"/>
                <w:numId w:val="1"/>
              </w:numPr>
              <w:rPr>
                <w:rFonts w:cstheme="minorHAnsi"/>
                <w:b/>
                <w:sz w:val="28"/>
                <w:szCs w:val="28"/>
              </w:rPr>
            </w:pPr>
            <w:r>
              <w:rPr>
                <w:rFonts w:cstheme="minorHAnsi"/>
                <w:b/>
                <w:sz w:val="28"/>
                <w:szCs w:val="28"/>
              </w:rPr>
              <w:t xml:space="preserve"> </w:t>
            </w:r>
            <w:r w:rsidRPr="00AD2450">
              <w:rPr>
                <w:rFonts w:cstheme="minorHAnsi"/>
                <w:b/>
                <w:sz w:val="28"/>
                <w:szCs w:val="28"/>
              </w:rPr>
              <w:t>A</w:t>
            </w:r>
            <w:r>
              <w:rPr>
                <w:rFonts w:cstheme="minorHAnsi"/>
                <w:b/>
                <w:sz w:val="28"/>
                <w:szCs w:val="28"/>
              </w:rPr>
              <w:t>PPOINTMENTS</w:t>
            </w:r>
          </w:p>
        </w:tc>
        <w:tc>
          <w:tcPr>
            <w:tcW w:w="1570" w:type="dxa"/>
            <w:shd w:val="clear" w:color="auto" w:fill="95B3D7" w:themeFill="accent1" w:themeFillTint="99"/>
          </w:tcPr>
          <w:p w14:paraId="005CE269" w14:textId="77777777" w:rsidR="00A35464" w:rsidRPr="007F4919" w:rsidRDefault="00A35464" w:rsidP="00A35464">
            <w:pPr>
              <w:rPr>
                <w:rFonts w:cstheme="minorHAnsi"/>
                <w:b/>
              </w:rPr>
            </w:pPr>
          </w:p>
        </w:tc>
      </w:tr>
      <w:tr w:rsidR="00A35464" w:rsidRPr="00085CE7" w14:paraId="307D6D90" w14:textId="77777777" w:rsidTr="00476960">
        <w:tc>
          <w:tcPr>
            <w:tcW w:w="7650" w:type="dxa"/>
          </w:tcPr>
          <w:p w14:paraId="2B131383" w14:textId="7EE4E49D" w:rsidR="00E96A1D" w:rsidRDefault="00AB2133" w:rsidP="00853949">
            <w:pPr>
              <w:rPr>
                <w:rFonts w:cstheme="minorHAnsi"/>
                <w:sz w:val="24"/>
                <w:szCs w:val="24"/>
              </w:rPr>
            </w:pPr>
            <w:r>
              <w:rPr>
                <w:rFonts w:cstheme="minorHAnsi"/>
                <w:sz w:val="24"/>
                <w:szCs w:val="24"/>
              </w:rPr>
              <w:t xml:space="preserve">We </w:t>
            </w:r>
            <w:r w:rsidR="00CC529F">
              <w:rPr>
                <w:rFonts w:cstheme="minorHAnsi"/>
                <w:sz w:val="24"/>
                <w:szCs w:val="24"/>
              </w:rPr>
              <w:t>must</w:t>
            </w:r>
            <w:r>
              <w:rPr>
                <w:rFonts w:cstheme="minorHAnsi"/>
                <w:sz w:val="24"/>
                <w:szCs w:val="24"/>
              </w:rPr>
              <w:t xml:space="preserve"> make sure appointments </w:t>
            </w:r>
            <w:r w:rsidR="008954BC">
              <w:rPr>
                <w:rFonts w:cstheme="minorHAnsi"/>
                <w:sz w:val="24"/>
                <w:szCs w:val="24"/>
              </w:rPr>
              <w:t xml:space="preserve">are </w:t>
            </w:r>
            <w:r>
              <w:rPr>
                <w:rFonts w:cstheme="minorHAnsi"/>
                <w:sz w:val="24"/>
                <w:szCs w:val="24"/>
              </w:rPr>
              <w:t>still available at 8am and 2pm</w:t>
            </w:r>
            <w:r w:rsidR="008954BC">
              <w:rPr>
                <w:rFonts w:cstheme="minorHAnsi"/>
                <w:sz w:val="24"/>
                <w:szCs w:val="24"/>
              </w:rPr>
              <w:t xml:space="preserve">, </w:t>
            </w:r>
            <w:r>
              <w:rPr>
                <w:rFonts w:cstheme="minorHAnsi"/>
                <w:sz w:val="24"/>
                <w:szCs w:val="24"/>
              </w:rPr>
              <w:t>but we are slowly making available online appointments which can be booked through the NHS app</w:t>
            </w:r>
            <w:r w:rsidR="002144D5">
              <w:rPr>
                <w:rFonts w:cstheme="minorHAnsi"/>
                <w:sz w:val="24"/>
                <w:szCs w:val="24"/>
              </w:rPr>
              <w:t xml:space="preserve"> and </w:t>
            </w:r>
            <w:proofErr w:type="spellStart"/>
            <w:r w:rsidR="002144D5">
              <w:rPr>
                <w:rFonts w:cstheme="minorHAnsi"/>
                <w:sz w:val="24"/>
                <w:szCs w:val="24"/>
              </w:rPr>
              <w:t>Accurx</w:t>
            </w:r>
            <w:proofErr w:type="spellEnd"/>
            <w:r w:rsidR="002144D5">
              <w:rPr>
                <w:rFonts w:cstheme="minorHAnsi"/>
                <w:sz w:val="24"/>
                <w:szCs w:val="24"/>
              </w:rPr>
              <w:t>. We are s</w:t>
            </w:r>
            <w:r w:rsidR="00602E0E">
              <w:rPr>
                <w:rFonts w:cstheme="minorHAnsi"/>
                <w:sz w:val="24"/>
                <w:szCs w:val="24"/>
              </w:rPr>
              <w:t xml:space="preserve">lowly trying to work out and balance which appointments are available </w:t>
            </w:r>
            <w:r w:rsidR="008954BC">
              <w:rPr>
                <w:rFonts w:cstheme="minorHAnsi"/>
                <w:sz w:val="24"/>
                <w:szCs w:val="24"/>
              </w:rPr>
              <w:t>everyday</w:t>
            </w:r>
            <w:r w:rsidR="00602E0E">
              <w:rPr>
                <w:rFonts w:cstheme="minorHAnsi"/>
                <w:sz w:val="24"/>
                <w:szCs w:val="24"/>
              </w:rPr>
              <w:t xml:space="preserve"> </w:t>
            </w:r>
            <w:proofErr w:type="spellStart"/>
            <w:r w:rsidR="00602E0E">
              <w:rPr>
                <w:rFonts w:cstheme="minorHAnsi"/>
                <w:sz w:val="24"/>
                <w:szCs w:val="24"/>
              </w:rPr>
              <w:t>e.g</w:t>
            </w:r>
            <w:proofErr w:type="spellEnd"/>
            <w:r w:rsidR="00602E0E">
              <w:rPr>
                <w:rFonts w:cstheme="minorHAnsi"/>
                <w:sz w:val="24"/>
                <w:szCs w:val="24"/>
              </w:rPr>
              <w:t xml:space="preserve"> on the day, online and pre-bookable. This is ongoing</w:t>
            </w:r>
            <w:r w:rsidR="008954BC">
              <w:rPr>
                <w:rFonts w:cstheme="minorHAnsi"/>
                <w:sz w:val="24"/>
                <w:szCs w:val="24"/>
              </w:rPr>
              <w:t>,</w:t>
            </w:r>
            <w:r w:rsidR="00602E0E">
              <w:rPr>
                <w:rFonts w:cstheme="minorHAnsi"/>
                <w:sz w:val="24"/>
                <w:szCs w:val="24"/>
              </w:rPr>
              <w:t xml:space="preserve"> and being tested regularly to find a balance that is beneficial</w:t>
            </w:r>
            <w:r w:rsidR="002144D5">
              <w:rPr>
                <w:rFonts w:cstheme="minorHAnsi"/>
                <w:sz w:val="24"/>
                <w:szCs w:val="24"/>
              </w:rPr>
              <w:t xml:space="preserve"> to our patients. Appointments can be booked from a text message and patient will receive details of some available and they can book their appointment that way. NHS England dictate how many app</w:t>
            </w:r>
            <w:r w:rsidR="009E724B">
              <w:rPr>
                <w:rFonts w:cstheme="minorHAnsi"/>
                <w:sz w:val="24"/>
                <w:szCs w:val="24"/>
              </w:rPr>
              <w:t xml:space="preserve">ointments are available each day, how many must be online bookable. They tell us how many times a patient needs to be seen a year if they have a specific condition. </w:t>
            </w:r>
          </w:p>
          <w:p w14:paraId="6DFA4D37" w14:textId="78F86FE4" w:rsidR="00853949" w:rsidRPr="00BC723B" w:rsidRDefault="00853949" w:rsidP="00853949">
            <w:pPr>
              <w:rPr>
                <w:rFonts w:cstheme="minorHAnsi"/>
                <w:sz w:val="24"/>
                <w:szCs w:val="24"/>
              </w:rPr>
            </w:pPr>
          </w:p>
        </w:tc>
        <w:tc>
          <w:tcPr>
            <w:tcW w:w="1570" w:type="dxa"/>
          </w:tcPr>
          <w:p w14:paraId="36711C79" w14:textId="77777777" w:rsidR="00A35464" w:rsidRPr="007F4919" w:rsidRDefault="00A35464" w:rsidP="00A35464">
            <w:pPr>
              <w:rPr>
                <w:rFonts w:cstheme="minorHAnsi"/>
                <w:b/>
              </w:rPr>
            </w:pPr>
          </w:p>
          <w:p w14:paraId="2C5E15F7" w14:textId="77777777" w:rsidR="00A35464" w:rsidRPr="007F4919" w:rsidRDefault="00A35464" w:rsidP="00A35464">
            <w:pPr>
              <w:rPr>
                <w:rFonts w:cstheme="minorHAnsi"/>
                <w:b/>
              </w:rPr>
            </w:pPr>
          </w:p>
        </w:tc>
      </w:tr>
      <w:tr w:rsidR="00A35464" w:rsidRPr="00085CE7" w14:paraId="7B880B77" w14:textId="77777777" w:rsidTr="00476960">
        <w:tc>
          <w:tcPr>
            <w:tcW w:w="7650" w:type="dxa"/>
            <w:shd w:val="clear" w:color="auto" w:fill="95B3D7" w:themeFill="accent1" w:themeFillTint="99"/>
          </w:tcPr>
          <w:p w14:paraId="1F8850B5" w14:textId="00B9A3F6" w:rsidR="00A35464" w:rsidRPr="001A32FA" w:rsidRDefault="001A32FA" w:rsidP="001A32FA">
            <w:pPr>
              <w:rPr>
                <w:rFonts w:cstheme="minorHAnsi"/>
                <w:b/>
                <w:sz w:val="28"/>
                <w:szCs w:val="28"/>
              </w:rPr>
            </w:pPr>
            <w:r>
              <w:rPr>
                <w:rFonts w:cstheme="minorHAnsi"/>
                <w:b/>
                <w:sz w:val="28"/>
                <w:szCs w:val="28"/>
              </w:rPr>
              <w:t>9.</w:t>
            </w:r>
            <w:r w:rsidR="00A35464" w:rsidRPr="001A32FA">
              <w:rPr>
                <w:rFonts w:cstheme="minorHAnsi"/>
                <w:b/>
                <w:sz w:val="28"/>
                <w:szCs w:val="28"/>
              </w:rPr>
              <w:t xml:space="preserve"> AOB</w:t>
            </w:r>
          </w:p>
        </w:tc>
        <w:tc>
          <w:tcPr>
            <w:tcW w:w="1570" w:type="dxa"/>
            <w:shd w:val="clear" w:color="auto" w:fill="95B3D7" w:themeFill="accent1" w:themeFillTint="99"/>
          </w:tcPr>
          <w:p w14:paraId="4B8D01BA" w14:textId="77777777" w:rsidR="00A35464" w:rsidRPr="007F4919" w:rsidRDefault="00A35464" w:rsidP="00A35464">
            <w:pPr>
              <w:jc w:val="center"/>
              <w:rPr>
                <w:rFonts w:cstheme="minorHAnsi"/>
                <w:b/>
              </w:rPr>
            </w:pPr>
          </w:p>
        </w:tc>
      </w:tr>
      <w:tr w:rsidR="00A35464" w:rsidRPr="003E1BA2" w14:paraId="145CF60D" w14:textId="77777777" w:rsidTr="00476960">
        <w:tc>
          <w:tcPr>
            <w:tcW w:w="7650" w:type="dxa"/>
          </w:tcPr>
          <w:p w14:paraId="1C218D2F" w14:textId="77777777" w:rsidR="000C1BF0" w:rsidRDefault="000C1BF0" w:rsidP="000C1BF0">
            <w:pPr>
              <w:rPr>
                <w:rFonts w:cstheme="minorHAnsi"/>
                <w:sz w:val="24"/>
                <w:szCs w:val="24"/>
              </w:rPr>
            </w:pPr>
            <w:r>
              <w:rPr>
                <w:rFonts w:cstheme="minorHAnsi"/>
                <w:sz w:val="24"/>
                <w:szCs w:val="24"/>
              </w:rPr>
              <w:t xml:space="preserve">Patient comment-concern of where the TV monitor is situated and the cables running from it. </w:t>
            </w:r>
          </w:p>
          <w:p w14:paraId="63E3B442" w14:textId="28B5BC6F" w:rsidR="00A35464" w:rsidRDefault="000C1BF0" w:rsidP="000C1BF0">
            <w:pPr>
              <w:rPr>
                <w:rFonts w:cstheme="minorHAnsi"/>
                <w:sz w:val="24"/>
                <w:szCs w:val="24"/>
              </w:rPr>
            </w:pPr>
            <w:r>
              <w:rPr>
                <w:rFonts w:cstheme="minorHAnsi"/>
                <w:sz w:val="24"/>
                <w:szCs w:val="24"/>
              </w:rPr>
              <w:t>On our last risk assessment carried out this issue was raised. There is a</w:t>
            </w:r>
            <w:r w:rsidR="00D41041">
              <w:rPr>
                <w:rFonts w:cstheme="minorHAnsi"/>
                <w:sz w:val="24"/>
                <w:szCs w:val="24"/>
              </w:rPr>
              <w:t xml:space="preserve">n ongoing </w:t>
            </w:r>
            <w:r>
              <w:rPr>
                <w:rFonts w:cstheme="minorHAnsi"/>
                <w:sz w:val="24"/>
                <w:szCs w:val="24"/>
              </w:rPr>
              <w:t>dispute as to who is liable to fix the issue regarding the cables. All electrical equipment is PAT tested.</w:t>
            </w:r>
          </w:p>
          <w:p w14:paraId="293FF40E" w14:textId="77777777" w:rsidR="00414D6A" w:rsidRDefault="00414D6A" w:rsidP="000C1BF0">
            <w:pPr>
              <w:rPr>
                <w:rFonts w:cstheme="minorHAnsi"/>
                <w:b/>
                <w:sz w:val="24"/>
                <w:szCs w:val="24"/>
              </w:rPr>
            </w:pPr>
          </w:p>
          <w:p w14:paraId="3128571C" w14:textId="26846C29" w:rsidR="00414D6A" w:rsidRDefault="00414D6A" w:rsidP="000C1BF0">
            <w:pPr>
              <w:rPr>
                <w:rFonts w:cstheme="minorHAnsi"/>
                <w:bCs/>
                <w:sz w:val="24"/>
                <w:szCs w:val="24"/>
              </w:rPr>
            </w:pPr>
            <w:r w:rsidRPr="00414D6A">
              <w:rPr>
                <w:rFonts w:cstheme="minorHAnsi"/>
                <w:bCs/>
                <w:sz w:val="24"/>
                <w:szCs w:val="24"/>
              </w:rPr>
              <w:t xml:space="preserve">Grievances against ANP’s or doctors can be made as a formal complaint or feedback. In </w:t>
            </w:r>
            <w:r w:rsidR="00B2545E" w:rsidRPr="00414D6A">
              <w:rPr>
                <w:rFonts w:cstheme="minorHAnsi"/>
                <w:bCs/>
                <w:sz w:val="24"/>
                <w:szCs w:val="24"/>
              </w:rPr>
              <w:t>both</w:t>
            </w:r>
            <w:r w:rsidRPr="00414D6A">
              <w:rPr>
                <w:rFonts w:cstheme="minorHAnsi"/>
                <w:bCs/>
                <w:sz w:val="24"/>
                <w:szCs w:val="24"/>
              </w:rPr>
              <w:t xml:space="preserve"> cases these should be sent to the practice manager for her attention. </w:t>
            </w:r>
            <w:proofErr w:type="gramStart"/>
            <w:r w:rsidRPr="00414D6A">
              <w:rPr>
                <w:rFonts w:cstheme="minorHAnsi"/>
                <w:bCs/>
                <w:sz w:val="24"/>
                <w:szCs w:val="24"/>
              </w:rPr>
              <w:t>All of</w:t>
            </w:r>
            <w:proofErr w:type="gramEnd"/>
            <w:r w:rsidRPr="00414D6A">
              <w:rPr>
                <w:rFonts w:cstheme="minorHAnsi"/>
                <w:bCs/>
                <w:sz w:val="24"/>
                <w:szCs w:val="24"/>
              </w:rPr>
              <w:t xml:space="preserve"> these grievances have to be documented, actioned and reported back to NHS England with prove as to how the grievance has been resolved.</w:t>
            </w:r>
          </w:p>
          <w:p w14:paraId="41362574" w14:textId="5547B4B2" w:rsidR="00B2545E" w:rsidRDefault="00B2545E" w:rsidP="000C1BF0">
            <w:pPr>
              <w:rPr>
                <w:rFonts w:cstheme="minorHAnsi"/>
                <w:bCs/>
                <w:sz w:val="24"/>
                <w:szCs w:val="24"/>
              </w:rPr>
            </w:pPr>
          </w:p>
          <w:p w14:paraId="3AEBFD89" w14:textId="0F104BFC" w:rsidR="00B2545E" w:rsidRPr="00D41041" w:rsidRDefault="00B2545E" w:rsidP="000C1BF0">
            <w:pPr>
              <w:rPr>
                <w:rFonts w:cstheme="minorHAnsi"/>
                <w:b/>
                <w:sz w:val="28"/>
                <w:szCs w:val="28"/>
              </w:rPr>
            </w:pPr>
            <w:r w:rsidRPr="00D41041">
              <w:rPr>
                <w:rFonts w:cstheme="minorHAnsi"/>
                <w:b/>
                <w:sz w:val="28"/>
                <w:szCs w:val="28"/>
              </w:rPr>
              <w:t xml:space="preserve">Practice Manager email: </w:t>
            </w:r>
            <w:r w:rsidR="00D3229F" w:rsidRPr="00D41041">
              <w:rPr>
                <w:rFonts w:cstheme="minorHAnsi"/>
                <w:b/>
                <w:sz w:val="28"/>
                <w:szCs w:val="28"/>
              </w:rPr>
              <w:t>carnarvon.practicemanager@nhs.net</w:t>
            </w:r>
          </w:p>
          <w:p w14:paraId="7B867CA0" w14:textId="39739C04" w:rsidR="00D41041" w:rsidRDefault="00D41041" w:rsidP="000C1BF0">
            <w:pPr>
              <w:rPr>
                <w:rFonts w:cstheme="minorHAnsi"/>
                <w:b/>
                <w:sz w:val="28"/>
                <w:szCs w:val="28"/>
              </w:rPr>
            </w:pPr>
          </w:p>
          <w:p w14:paraId="3CCDAD06" w14:textId="77777777" w:rsidR="00D41041" w:rsidRDefault="00D3229F" w:rsidP="000C1BF0">
            <w:pPr>
              <w:rPr>
                <w:rFonts w:cstheme="minorHAnsi"/>
                <w:b/>
                <w:sz w:val="28"/>
                <w:szCs w:val="28"/>
              </w:rPr>
            </w:pPr>
            <w:r w:rsidRPr="00D41041">
              <w:rPr>
                <w:rFonts w:cstheme="minorHAnsi"/>
                <w:b/>
                <w:sz w:val="28"/>
                <w:szCs w:val="28"/>
              </w:rPr>
              <w:t xml:space="preserve">PPG email: </w:t>
            </w:r>
          </w:p>
          <w:p w14:paraId="7BA8EA64" w14:textId="7167F923" w:rsidR="00B2545E" w:rsidRPr="00D41041" w:rsidRDefault="00D3229F" w:rsidP="000C1BF0">
            <w:pPr>
              <w:rPr>
                <w:rFonts w:cstheme="minorHAnsi"/>
                <w:b/>
                <w:sz w:val="28"/>
                <w:szCs w:val="28"/>
              </w:rPr>
            </w:pPr>
            <w:r w:rsidRPr="00D41041">
              <w:rPr>
                <w:rFonts w:cstheme="minorHAnsi"/>
                <w:b/>
                <w:sz w:val="28"/>
                <w:szCs w:val="28"/>
              </w:rPr>
              <w:t>mseicb-s.carnarvonppg@nhs.net</w:t>
            </w:r>
          </w:p>
          <w:p w14:paraId="2D2CDEB3" w14:textId="59261F1C" w:rsidR="00B2545E" w:rsidRPr="00414D6A" w:rsidRDefault="00B2545E" w:rsidP="000C1BF0">
            <w:pPr>
              <w:rPr>
                <w:rFonts w:cstheme="minorHAnsi"/>
                <w:bCs/>
                <w:caps/>
                <w:sz w:val="24"/>
                <w:szCs w:val="24"/>
              </w:rPr>
            </w:pPr>
          </w:p>
        </w:tc>
        <w:tc>
          <w:tcPr>
            <w:tcW w:w="1570" w:type="dxa"/>
          </w:tcPr>
          <w:p w14:paraId="2D684648" w14:textId="77777777" w:rsidR="00A35464" w:rsidRPr="007F4919" w:rsidRDefault="00A35464" w:rsidP="00A35464">
            <w:pPr>
              <w:rPr>
                <w:rFonts w:cstheme="minorHAnsi"/>
                <w:b/>
              </w:rPr>
            </w:pPr>
          </w:p>
        </w:tc>
      </w:tr>
    </w:tbl>
    <w:p w14:paraId="4D58058C" w14:textId="77777777" w:rsidR="008A6E57" w:rsidRDefault="008A6E57" w:rsidP="008A6E57">
      <w:pPr>
        <w:pStyle w:val="ListParagraph"/>
        <w:rPr>
          <w:rFonts w:cstheme="minorHAnsi"/>
          <w:sz w:val="24"/>
          <w:szCs w:val="24"/>
        </w:rPr>
      </w:pPr>
    </w:p>
    <w:p w14:paraId="44D9A7DF" w14:textId="240FF2B2" w:rsidR="008A6E57" w:rsidRPr="003E1BA2" w:rsidRDefault="008A6E57" w:rsidP="008A6E57">
      <w:pPr>
        <w:pStyle w:val="ListParagraph"/>
        <w:rPr>
          <w:rFonts w:cstheme="minorHAnsi"/>
          <w:sz w:val="24"/>
          <w:szCs w:val="24"/>
        </w:rPr>
      </w:pPr>
      <w:r w:rsidRPr="003E1BA2">
        <w:rPr>
          <w:rFonts w:cstheme="minorHAnsi"/>
          <w:sz w:val="24"/>
          <w:szCs w:val="24"/>
        </w:rPr>
        <w:t xml:space="preserve">The meeting finished at </w:t>
      </w:r>
      <w:r w:rsidR="00414D6A">
        <w:rPr>
          <w:rFonts w:cstheme="minorHAnsi"/>
          <w:sz w:val="24"/>
          <w:szCs w:val="24"/>
        </w:rPr>
        <w:t>1.10</w:t>
      </w:r>
      <w:r>
        <w:rPr>
          <w:rFonts w:cstheme="minorHAnsi"/>
          <w:sz w:val="24"/>
          <w:szCs w:val="24"/>
        </w:rPr>
        <w:t>PM</w:t>
      </w:r>
    </w:p>
    <w:p w14:paraId="6D09F1F2" w14:textId="4C4AAC92" w:rsidR="008A6E57" w:rsidRDefault="008A6E57" w:rsidP="008A6E57">
      <w:pPr>
        <w:pStyle w:val="ListParagraph"/>
        <w:rPr>
          <w:rFonts w:cstheme="minorHAnsi"/>
          <w:sz w:val="24"/>
          <w:szCs w:val="24"/>
        </w:rPr>
      </w:pPr>
      <w:r w:rsidRPr="003E1BA2">
        <w:rPr>
          <w:rFonts w:cstheme="minorHAnsi"/>
          <w:sz w:val="24"/>
          <w:szCs w:val="24"/>
        </w:rPr>
        <w:t xml:space="preserve">Date of next </w:t>
      </w:r>
      <w:r>
        <w:rPr>
          <w:rFonts w:cstheme="minorHAnsi"/>
          <w:sz w:val="24"/>
          <w:szCs w:val="24"/>
        </w:rPr>
        <w:t>meeting</w:t>
      </w:r>
      <w:r w:rsidRPr="003E1BA2">
        <w:rPr>
          <w:rFonts w:cstheme="minorHAnsi"/>
          <w:sz w:val="24"/>
          <w:szCs w:val="24"/>
        </w:rPr>
        <w:t xml:space="preserve">: </w:t>
      </w:r>
      <w:r w:rsidR="008954BC">
        <w:rPr>
          <w:rFonts w:cstheme="minorHAnsi"/>
          <w:sz w:val="24"/>
          <w:szCs w:val="24"/>
        </w:rPr>
        <w:t>30</w:t>
      </w:r>
      <w:r w:rsidR="008954BC" w:rsidRPr="008954BC">
        <w:rPr>
          <w:rFonts w:cstheme="minorHAnsi"/>
          <w:sz w:val="24"/>
          <w:szCs w:val="24"/>
          <w:vertAlign w:val="superscript"/>
        </w:rPr>
        <w:t>th</w:t>
      </w:r>
      <w:r w:rsidR="008954BC">
        <w:rPr>
          <w:rFonts w:cstheme="minorHAnsi"/>
          <w:sz w:val="24"/>
          <w:szCs w:val="24"/>
        </w:rPr>
        <w:t xml:space="preserve"> November 2023</w:t>
      </w:r>
    </w:p>
    <w:p w14:paraId="3193CC3F" w14:textId="1814533A" w:rsidR="008A6E57" w:rsidRDefault="008A6E57" w:rsidP="008A6E57">
      <w:pPr>
        <w:pStyle w:val="ListParagraph"/>
        <w:rPr>
          <w:rFonts w:cstheme="minorHAnsi"/>
          <w:sz w:val="24"/>
          <w:szCs w:val="24"/>
        </w:rPr>
      </w:pPr>
      <w:r>
        <w:rPr>
          <w:rFonts w:cstheme="minorHAnsi"/>
          <w:sz w:val="24"/>
          <w:szCs w:val="24"/>
        </w:rPr>
        <w:t>Minutes circ</w:t>
      </w:r>
      <w:r w:rsidR="008954BC">
        <w:rPr>
          <w:rFonts w:cstheme="minorHAnsi"/>
          <w:sz w:val="24"/>
          <w:szCs w:val="24"/>
        </w:rPr>
        <w:t xml:space="preserve">ulated via </w:t>
      </w:r>
      <w:proofErr w:type="gramStart"/>
      <w:r w:rsidR="008954BC">
        <w:rPr>
          <w:rFonts w:cstheme="minorHAnsi"/>
          <w:sz w:val="24"/>
          <w:szCs w:val="24"/>
        </w:rPr>
        <w:t>website</w:t>
      </w:r>
      <w:proofErr w:type="gramEnd"/>
      <w:r>
        <w:rPr>
          <w:rFonts w:cstheme="minorHAnsi"/>
          <w:sz w:val="24"/>
          <w:szCs w:val="24"/>
        </w:rPr>
        <w:t xml:space="preserve"> </w:t>
      </w:r>
    </w:p>
    <w:p w14:paraId="0E0F6621" w14:textId="35383098" w:rsidR="00125460" w:rsidRPr="00AC3870" w:rsidRDefault="00AC3870">
      <w:pPr>
        <w:rPr>
          <w:b/>
          <w:bCs/>
          <w:i/>
          <w:iCs/>
        </w:rPr>
      </w:pPr>
      <w:r>
        <w:rPr>
          <w:b/>
          <w:bCs/>
          <w:i/>
          <w:iCs/>
        </w:rPr>
        <w:t>All personal comments/issues raised by patients at this meeting have not been included in these minutes due to patient confidentiality.</w:t>
      </w:r>
    </w:p>
    <w:sectPr w:rsidR="00125460" w:rsidRPr="00AC3870" w:rsidSect="00571E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F9D6" w14:textId="77777777" w:rsidR="00221BF3" w:rsidRDefault="00797529">
      <w:pPr>
        <w:spacing w:after="0" w:line="240" w:lineRule="auto"/>
      </w:pPr>
      <w:r>
        <w:separator/>
      </w:r>
    </w:p>
  </w:endnote>
  <w:endnote w:type="continuationSeparator" w:id="0">
    <w:p w14:paraId="170A70A7" w14:textId="77777777" w:rsidR="00221BF3" w:rsidRDefault="0079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94077"/>
      <w:docPartObj>
        <w:docPartGallery w:val="Page Numbers (Bottom of Page)"/>
        <w:docPartUnique/>
      </w:docPartObj>
    </w:sdtPr>
    <w:sdtEndPr>
      <w:rPr>
        <w:noProof/>
      </w:rPr>
    </w:sdtEndPr>
    <w:sdtContent>
      <w:p w14:paraId="6C5649D8" w14:textId="77777777" w:rsidR="004E708E" w:rsidRDefault="008A6E57">
        <w:pPr>
          <w:pStyle w:val="Footer"/>
        </w:pPr>
        <w:r>
          <w:fldChar w:fldCharType="begin"/>
        </w:r>
        <w:r>
          <w:instrText xml:space="preserve"> PAGE   \* MERGEFORMAT </w:instrText>
        </w:r>
        <w:r>
          <w:fldChar w:fldCharType="separate"/>
        </w:r>
        <w:r w:rsidR="0022780E">
          <w:rPr>
            <w:noProof/>
          </w:rPr>
          <w:t>1</w:t>
        </w:r>
        <w:r>
          <w:rPr>
            <w:noProof/>
          </w:rPr>
          <w:fldChar w:fldCharType="end"/>
        </w:r>
      </w:p>
    </w:sdtContent>
  </w:sdt>
  <w:p w14:paraId="455BE000" w14:textId="77777777" w:rsidR="004E708E" w:rsidRDefault="00C3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C046" w14:textId="77777777" w:rsidR="00221BF3" w:rsidRDefault="00797529">
      <w:pPr>
        <w:spacing w:after="0" w:line="240" w:lineRule="auto"/>
      </w:pPr>
      <w:r>
        <w:separator/>
      </w:r>
    </w:p>
  </w:footnote>
  <w:footnote w:type="continuationSeparator" w:id="0">
    <w:p w14:paraId="6DA70BAF" w14:textId="77777777" w:rsidR="00221BF3" w:rsidRDefault="00797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D01"/>
    <w:multiLevelType w:val="hybridMultilevel"/>
    <w:tmpl w:val="802EE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116C8"/>
    <w:multiLevelType w:val="multilevel"/>
    <w:tmpl w:val="DAE660A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1F52F0B"/>
    <w:multiLevelType w:val="hybridMultilevel"/>
    <w:tmpl w:val="6EAC239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1925455">
    <w:abstractNumId w:val="1"/>
  </w:num>
  <w:num w:numId="2" w16cid:durableId="1851554795">
    <w:abstractNumId w:val="0"/>
  </w:num>
  <w:num w:numId="3" w16cid:durableId="1548954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E57"/>
    <w:rsid w:val="00063370"/>
    <w:rsid w:val="000C1BF0"/>
    <w:rsid w:val="000D7590"/>
    <w:rsid w:val="00125460"/>
    <w:rsid w:val="001A32FA"/>
    <w:rsid w:val="001A603F"/>
    <w:rsid w:val="002144D5"/>
    <w:rsid w:val="00221BF3"/>
    <w:rsid w:val="0022780E"/>
    <w:rsid w:val="00414D6A"/>
    <w:rsid w:val="0049378C"/>
    <w:rsid w:val="004C501F"/>
    <w:rsid w:val="00512884"/>
    <w:rsid w:val="00602E0E"/>
    <w:rsid w:val="006846AD"/>
    <w:rsid w:val="006B7015"/>
    <w:rsid w:val="007402E1"/>
    <w:rsid w:val="00755DA2"/>
    <w:rsid w:val="00797529"/>
    <w:rsid w:val="007A36CA"/>
    <w:rsid w:val="00853949"/>
    <w:rsid w:val="00887FA1"/>
    <w:rsid w:val="008954BC"/>
    <w:rsid w:val="008958E8"/>
    <w:rsid w:val="008A6E57"/>
    <w:rsid w:val="008E10C9"/>
    <w:rsid w:val="009144C0"/>
    <w:rsid w:val="009E724B"/>
    <w:rsid w:val="009F0F8B"/>
    <w:rsid w:val="00A35464"/>
    <w:rsid w:val="00AB2133"/>
    <w:rsid w:val="00AC3870"/>
    <w:rsid w:val="00AD2450"/>
    <w:rsid w:val="00B04A1C"/>
    <w:rsid w:val="00B2545E"/>
    <w:rsid w:val="00B54CEF"/>
    <w:rsid w:val="00B72E62"/>
    <w:rsid w:val="00B74031"/>
    <w:rsid w:val="00C27C5E"/>
    <w:rsid w:val="00C3751D"/>
    <w:rsid w:val="00CB1293"/>
    <w:rsid w:val="00CC529F"/>
    <w:rsid w:val="00D3229F"/>
    <w:rsid w:val="00D41041"/>
    <w:rsid w:val="00D86BF0"/>
    <w:rsid w:val="00E42006"/>
    <w:rsid w:val="00E96A1D"/>
    <w:rsid w:val="00F4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892F"/>
  <w15:docId w15:val="{FAB25703-86FE-4C91-945D-DF0D936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E5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57"/>
    <w:pPr>
      <w:ind w:left="720"/>
      <w:contextualSpacing/>
    </w:pPr>
  </w:style>
  <w:style w:type="table" w:styleId="TableGrid">
    <w:name w:val="Table Grid"/>
    <w:basedOn w:val="TableNormal"/>
    <w:uiPriority w:val="59"/>
    <w:rsid w:val="008A6E5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E57"/>
    <w:rPr>
      <w:rFonts w:eastAsiaTheme="minorEastAsia"/>
      <w:lang w:eastAsia="en-GB"/>
    </w:rPr>
  </w:style>
  <w:style w:type="paragraph" w:styleId="BalloonText">
    <w:name w:val="Balloon Text"/>
    <w:basedOn w:val="Normal"/>
    <w:link w:val="BalloonTextChar"/>
    <w:uiPriority w:val="99"/>
    <w:semiHidden/>
    <w:unhideWhenUsed/>
    <w:rsid w:val="008A6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5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Haque Shelley (99G) F81003 - Carnarvon Surgery</dc:creator>
  <cp:lastModifiedBy>HAQUE, Shelley (DR F KHAN CARNAVON ROAD SURGERY)</cp:lastModifiedBy>
  <cp:revision>20</cp:revision>
  <cp:lastPrinted>2023-09-26T09:56:00Z</cp:lastPrinted>
  <dcterms:created xsi:type="dcterms:W3CDTF">2021-04-05T10:42:00Z</dcterms:created>
  <dcterms:modified xsi:type="dcterms:W3CDTF">2023-09-26T09:58:00Z</dcterms:modified>
</cp:coreProperties>
</file>