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2BC1" w14:textId="77777777" w:rsidR="00755EBC" w:rsidRPr="00A54A0E" w:rsidRDefault="00755EBC" w:rsidP="00755EBC">
      <w:pPr>
        <w:spacing w:after="0"/>
        <w:jc w:val="center"/>
        <w:rPr>
          <w:b/>
          <w:sz w:val="28"/>
          <w:szCs w:val="28"/>
        </w:rPr>
      </w:pPr>
      <w:r>
        <w:rPr>
          <w:b/>
          <w:sz w:val="28"/>
          <w:szCs w:val="28"/>
        </w:rPr>
        <w:t>Carnarvon Medical Centre</w:t>
      </w:r>
    </w:p>
    <w:p w14:paraId="775AFC4E" w14:textId="5213834C" w:rsidR="008A6E57" w:rsidRDefault="00B8793E" w:rsidP="00755EBC">
      <w:pPr>
        <w:spacing w:after="0"/>
        <w:jc w:val="center"/>
        <w:rPr>
          <w:b/>
          <w:sz w:val="28"/>
          <w:szCs w:val="28"/>
        </w:rPr>
      </w:pPr>
      <w:r>
        <w:rPr>
          <w:b/>
          <w:sz w:val="28"/>
          <w:szCs w:val="28"/>
        </w:rPr>
        <w:t>PPG Meeting</w:t>
      </w:r>
    </w:p>
    <w:p w14:paraId="04FCFD24" w14:textId="1C6F3367" w:rsidR="008A6E57" w:rsidRDefault="000D7590" w:rsidP="008A6E57">
      <w:pPr>
        <w:spacing w:after="0"/>
        <w:jc w:val="center"/>
        <w:rPr>
          <w:b/>
          <w:sz w:val="28"/>
          <w:szCs w:val="28"/>
        </w:rPr>
      </w:pPr>
      <w:r>
        <w:rPr>
          <w:b/>
          <w:sz w:val="28"/>
          <w:szCs w:val="28"/>
        </w:rPr>
        <w:t xml:space="preserve">Held on: </w:t>
      </w:r>
      <w:r w:rsidR="00B8793E">
        <w:rPr>
          <w:b/>
          <w:sz w:val="28"/>
          <w:szCs w:val="28"/>
        </w:rPr>
        <w:t>Thursday 1</w:t>
      </w:r>
      <w:r w:rsidR="00B8793E" w:rsidRPr="00B8793E">
        <w:rPr>
          <w:b/>
          <w:sz w:val="28"/>
          <w:szCs w:val="28"/>
          <w:vertAlign w:val="superscript"/>
        </w:rPr>
        <w:t>st</w:t>
      </w:r>
      <w:r w:rsidR="00B8793E">
        <w:rPr>
          <w:b/>
          <w:sz w:val="28"/>
          <w:szCs w:val="28"/>
        </w:rPr>
        <w:t xml:space="preserve"> June 2023</w:t>
      </w:r>
    </w:p>
    <w:p w14:paraId="7887FEB4" w14:textId="355FB19E" w:rsidR="008A6E57" w:rsidRDefault="008A6E57" w:rsidP="008A6E57">
      <w:pPr>
        <w:spacing w:after="0"/>
        <w:rPr>
          <w:b/>
          <w:sz w:val="28"/>
          <w:szCs w:val="28"/>
        </w:rPr>
      </w:pPr>
      <w:r>
        <w:rPr>
          <w:b/>
          <w:sz w:val="28"/>
          <w:szCs w:val="28"/>
        </w:rPr>
        <w:t xml:space="preserve">                                                          </w:t>
      </w:r>
    </w:p>
    <w:tbl>
      <w:tblPr>
        <w:tblStyle w:val="TableGrid"/>
        <w:tblW w:w="0" w:type="auto"/>
        <w:tblLook w:val="04A0" w:firstRow="1" w:lastRow="0" w:firstColumn="1" w:lastColumn="0" w:noHBand="0" w:noVBand="1"/>
      </w:tblPr>
      <w:tblGrid>
        <w:gridCol w:w="3080"/>
        <w:gridCol w:w="3081"/>
        <w:gridCol w:w="3081"/>
      </w:tblGrid>
      <w:tr w:rsidR="008A6E57" w14:paraId="7241E385" w14:textId="77777777" w:rsidTr="00476960">
        <w:tc>
          <w:tcPr>
            <w:tcW w:w="9242" w:type="dxa"/>
            <w:gridSpan w:val="3"/>
            <w:shd w:val="clear" w:color="auto" w:fill="95B3D7" w:themeFill="accent1" w:themeFillTint="99"/>
          </w:tcPr>
          <w:p w14:paraId="14433B2D" w14:textId="77777777" w:rsidR="008A6E57" w:rsidRPr="0065009A" w:rsidRDefault="008A6E57" w:rsidP="00476960">
            <w:pPr>
              <w:rPr>
                <w:sz w:val="24"/>
                <w:szCs w:val="24"/>
              </w:rPr>
            </w:pPr>
            <w:r w:rsidRPr="0065009A">
              <w:rPr>
                <w:sz w:val="24"/>
                <w:szCs w:val="24"/>
              </w:rPr>
              <w:t>Those Present</w:t>
            </w:r>
          </w:p>
        </w:tc>
      </w:tr>
      <w:tr w:rsidR="008A6E57" w14:paraId="009CDD07" w14:textId="77777777" w:rsidTr="00476960">
        <w:tc>
          <w:tcPr>
            <w:tcW w:w="3080" w:type="dxa"/>
          </w:tcPr>
          <w:p w14:paraId="64C24BAB" w14:textId="11250939" w:rsidR="008A6E57" w:rsidRPr="0065009A" w:rsidRDefault="00755EBC" w:rsidP="00476960">
            <w:pPr>
              <w:rPr>
                <w:sz w:val="24"/>
                <w:szCs w:val="24"/>
              </w:rPr>
            </w:pPr>
            <w:r>
              <w:rPr>
                <w:sz w:val="24"/>
                <w:szCs w:val="24"/>
              </w:rPr>
              <w:t>Sinead Walsh</w:t>
            </w:r>
            <w:r w:rsidR="000138BB">
              <w:rPr>
                <w:sz w:val="24"/>
                <w:szCs w:val="24"/>
              </w:rPr>
              <w:t xml:space="preserve"> (Practice Manager)</w:t>
            </w:r>
          </w:p>
        </w:tc>
        <w:tc>
          <w:tcPr>
            <w:tcW w:w="3081" w:type="dxa"/>
          </w:tcPr>
          <w:p w14:paraId="0CDDBDC2" w14:textId="0F5282C1" w:rsidR="008A6E57" w:rsidRPr="0065009A" w:rsidRDefault="000138BB" w:rsidP="00476960">
            <w:pPr>
              <w:rPr>
                <w:sz w:val="24"/>
                <w:szCs w:val="24"/>
              </w:rPr>
            </w:pPr>
            <w:r>
              <w:rPr>
                <w:sz w:val="24"/>
                <w:szCs w:val="24"/>
              </w:rPr>
              <w:t>SB</w:t>
            </w:r>
          </w:p>
        </w:tc>
        <w:tc>
          <w:tcPr>
            <w:tcW w:w="3081" w:type="dxa"/>
          </w:tcPr>
          <w:p w14:paraId="31C57EC3" w14:textId="17CC19F3" w:rsidR="008A6E57" w:rsidRPr="0065009A" w:rsidRDefault="000138BB" w:rsidP="00476960">
            <w:pPr>
              <w:rPr>
                <w:sz w:val="24"/>
                <w:szCs w:val="24"/>
              </w:rPr>
            </w:pPr>
            <w:r>
              <w:rPr>
                <w:sz w:val="24"/>
                <w:szCs w:val="24"/>
              </w:rPr>
              <w:t>MA</w:t>
            </w:r>
          </w:p>
        </w:tc>
      </w:tr>
      <w:tr w:rsidR="008A6E57" w14:paraId="7A793E4D" w14:textId="77777777" w:rsidTr="00476960">
        <w:tc>
          <w:tcPr>
            <w:tcW w:w="3080" w:type="dxa"/>
          </w:tcPr>
          <w:p w14:paraId="1CD81562" w14:textId="5B54DE60" w:rsidR="008A6E57" w:rsidRDefault="00755EBC" w:rsidP="00476960">
            <w:pPr>
              <w:rPr>
                <w:sz w:val="24"/>
                <w:szCs w:val="24"/>
              </w:rPr>
            </w:pPr>
            <w:r>
              <w:rPr>
                <w:sz w:val="24"/>
                <w:szCs w:val="24"/>
              </w:rPr>
              <w:t>GP</w:t>
            </w:r>
          </w:p>
        </w:tc>
        <w:tc>
          <w:tcPr>
            <w:tcW w:w="3081" w:type="dxa"/>
          </w:tcPr>
          <w:p w14:paraId="28B92127" w14:textId="1A8E35E7" w:rsidR="008A6E57" w:rsidRDefault="00755EBC" w:rsidP="00476960">
            <w:pPr>
              <w:rPr>
                <w:sz w:val="24"/>
                <w:szCs w:val="24"/>
              </w:rPr>
            </w:pPr>
            <w:r>
              <w:rPr>
                <w:sz w:val="24"/>
                <w:szCs w:val="24"/>
              </w:rPr>
              <w:t>PS</w:t>
            </w:r>
          </w:p>
        </w:tc>
        <w:tc>
          <w:tcPr>
            <w:tcW w:w="3081" w:type="dxa"/>
          </w:tcPr>
          <w:p w14:paraId="61399E42" w14:textId="757493C7" w:rsidR="008A6E57" w:rsidRDefault="000138BB" w:rsidP="00476960">
            <w:pPr>
              <w:rPr>
                <w:sz w:val="24"/>
                <w:szCs w:val="24"/>
              </w:rPr>
            </w:pPr>
            <w:r>
              <w:rPr>
                <w:sz w:val="24"/>
                <w:szCs w:val="24"/>
              </w:rPr>
              <w:t>Shelley (Medical Secretary)</w:t>
            </w:r>
          </w:p>
        </w:tc>
      </w:tr>
      <w:tr w:rsidR="008A6E57" w14:paraId="1A900428" w14:textId="77777777" w:rsidTr="00476960">
        <w:tc>
          <w:tcPr>
            <w:tcW w:w="3080" w:type="dxa"/>
          </w:tcPr>
          <w:p w14:paraId="1857FCEC" w14:textId="2876D854" w:rsidR="008A6E57" w:rsidRPr="0065009A" w:rsidRDefault="00755EBC" w:rsidP="00476960">
            <w:pPr>
              <w:rPr>
                <w:sz w:val="24"/>
                <w:szCs w:val="24"/>
              </w:rPr>
            </w:pPr>
            <w:r>
              <w:rPr>
                <w:sz w:val="24"/>
                <w:szCs w:val="24"/>
              </w:rPr>
              <w:t>PP</w:t>
            </w:r>
          </w:p>
        </w:tc>
        <w:tc>
          <w:tcPr>
            <w:tcW w:w="3081" w:type="dxa"/>
          </w:tcPr>
          <w:p w14:paraId="028EA169" w14:textId="64237277" w:rsidR="008A6E57" w:rsidRPr="0065009A" w:rsidRDefault="00755EBC" w:rsidP="00476960">
            <w:pPr>
              <w:rPr>
                <w:sz w:val="24"/>
                <w:szCs w:val="24"/>
              </w:rPr>
            </w:pPr>
            <w:r>
              <w:rPr>
                <w:sz w:val="24"/>
                <w:szCs w:val="24"/>
              </w:rPr>
              <w:t>YF</w:t>
            </w:r>
          </w:p>
        </w:tc>
        <w:tc>
          <w:tcPr>
            <w:tcW w:w="3081" w:type="dxa"/>
          </w:tcPr>
          <w:p w14:paraId="34D2EB0C" w14:textId="6ADE25BE" w:rsidR="008A6E57" w:rsidRPr="0065009A" w:rsidRDefault="008A6E57" w:rsidP="00476960">
            <w:pPr>
              <w:rPr>
                <w:sz w:val="24"/>
                <w:szCs w:val="24"/>
              </w:rPr>
            </w:pPr>
          </w:p>
        </w:tc>
      </w:tr>
      <w:tr w:rsidR="008A6E57" w14:paraId="6198796B" w14:textId="77777777" w:rsidTr="00476960">
        <w:tc>
          <w:tcPr>
            <w:tcW w:w="3080" w:type="dxa"/>
          </w:tcPr>
          <w:p w14:paraId="21FC2004" w14:textId="63E8266E" w:rsidR="008A6E57" w:rsidRPr="0065009A" w:rsidRDefault="00755EBC" w:rsidP="00476960">
            <w:pPr>
              <w:rPr>
                <w:sz w:val="24"/>
                <w:szCs w:val="24"/>
              </w:rPr>
            </w:pPr>
            <w:r>
              <w:rPr>
                <w:sz w:val="24"/>
                <w:szCs w:val="24"/>
              </w:rPr>
              <w:t>LS</w:t>
            </w:r>
          </w:p>
        </w:tc>
        <w:tc>
          <w:tcPr>
            <w:tcW w:w="3081" w:type="dxa"/>
          </w:tcPr>
          <w:p w14:paraId="6064F6BE" w14:textId="5CC8D23A" w:rsidR="008A6E57" w:rsidRPr="0065009A" w:rsidRDefault="00755EBC" w:rsidP="00476960">
            <w:pPr>
              <w:rPr>
                <w:sz w:val="24"/>
                <w:szCs w:val="24"/>
              </w:rPr>
            </w:pPr>
            <w:r>
              <w:rPr>
                <w:sz w:val="24"/>
                <w:szCs w:val="24"/>
              </w:rPr>
              <w:t>CD</w:t>
            </w:r>
          </w:p>
        </w:tc>
        <w:tc>
          <w:tcPr>
            <w:tcW w:w="3081" w:type="dxa"/>
          </w:tcPr>
          <w:p w14:paraId="1C5AC732" w14:textId="49F732BA" w:rsidR="008A6E57" w:rsidRPr="0065009A" w:rsidRDefault="008A6E57" w:rsidP="00476960">
            <w:pPr>
              <w:rPr>
                <w:sz w:val="24"/>
                <w:szCs w:val="24"/>
              </w:rPr>
            </w:pPr>
          </w:p>
        </w:tc>
      </w:tr>
      <w:tr w:rsidR="00F4230E" w14:paraId="5173DFB9" w14:textId="77777777" w:rsidTr="00476960">
        <w:tc>
          <w:tcPr>
            <w:tcW w:w="3080" w:type="dxa"/>
          </w:tcPr>
          <w:p w14:paraId="3176D6D0" w14:textId="7F0A3E0A" w:rsidR="00F4230E" w:rsidRPr="0065009A" w:rsidRDefault="00755EBC" w:rsidP="00F4230E">
            <w:pPr>
              <w:rPr>
                <w:sz w:val="24"/>
                <w:szCs w:val="24"/>
              </w:rPr>
            </w:pPr>
            <w:r>
              <w:rPr>
                <w:sz w:val="24"/>
                <w:szCs w:val="24"/>
              </w:rPr>
              <w:t>PS</w:t>
            </w:r>
          </w:p>
        </w:tc>
        <w:tc>
          <w:tcPr>
            <w:tcW w:w="3081" w:type="dxa"/>
          </w:tcPr>
          <w:p w14:paraId="371BB458" w14:textId="7049B3E6" w:rsidR="00F4230E" w:rsidRPr="0065009A" w:rsidRDefault="00755EBC" w:rsidP="00F4230E">
            <w:pPr>
              <w:rPr>
                <w:sz w:val="24"/>
                <w:szCs w:val="24"/>
              </w:rPr>
            </w:pPr>
            <w:r>
              <w:rPr>
                <w:sz w:val="24"/>
                <w:szCs w:val="24"/>
              </w:rPr>
              <w:t>GL</w:t>
            </w:r>
          </w:p>
        </w:tc>
        <w:tc>
          <w:tcPr>
            <w:tcW w:w="3081" w:type="dxa"/>
          </w:tcPr>
          <w:p w14:paraId="3CE25216" w14:textId="4B5E3FE8" w:rsidR="00F4230E" w:rsidRPr="0065009A" w:rsidRDefault="00F4230E" w:rsidP="00F4230E">
            <w:pPr>
              <w:rPr>
                <w:sz w:val="24"/>
                <w:szCs w:val="24"/>
              </w:rPr>
            </w:pPr>
          </w:p>
        </w:tc>
      </w:tr>
      <w:tr w:rsidR="00F4230E" w14:paraId="1184EE43" w14:textId="77777777" w:rsidTr="00476960">
        <w:tc>
          <w:tcPr>
            <w:tcW w:w="3080" w:type="dxa"/>
          </w:tcPr>
          <w:p w14:paraId="655A8BDB" w14:textId="23B79B8C" w:rsidR="00F4230E" w:rsidRPr="0065009A" w:rsidRDefault="00755EBC" w:rsidP="00F4230E">
            <w:pPr>
              <w:rPr>
                <w:sz w:val="24"/>
                <w:szCs w:val="24"/>
              </w:rPr>
            </w:pPr>
            <w:r>
              <w:rPr>
                <w:sz w:val="24"/>
                <w:szCs w:val="24"/>
              </w:rPr>
              <w:t>LS</w:t>
            </w:r>
          </w:p>
        </w:tc>
        <w:tc>
          <w:tcPr>
            <w:tcW w:w="3081" w:type="dxa"/>
          </w:tcPr>
          <w:p w14:paraId="5DB42D9E" w14:textId="25397FB2" w:rsidR="00F4230E" w:rsidRPr="0065009A" w:rsidRDefault="00755EBC" w:rsidP="00F4230E">
            <w:pPr>
              <w:rPr>
                <w:sz w:val="24"/>
                <w:szCs w:val="24"/>
              </w:rPr>
            </w:pPr>
            <w:r>
              <w:rPr>
                <w:sz w:val="24"/>
                <w:szCs w:val="24"/>
              </w:rPr>
              <w:t>JL</w:t>
            </w:r>
          </w:p>
        </w:tc>
        <w:tc>
          <w:tcPr>
            <w:tcW w:w="3081" w:type="dxa"/>
          </w:tcPr>
          <w:p w14:paraId="6446F72A" w14:textId="43939F37" w:rsidR="00F4230E" w:rsidRPr="0065009A" w:rsidRDefault="00F4230E" w:rsidP="00F4230E">
            <w:pPr>
              <w:rPr>
                <w:sz w:val="24"/>
                <w:szCs w:val="24"/>
              </w:rPr>
            </w:pPr>
          </w:p>
        </w:tc>
      </w:tr>
      <w:tr w:rsidR="00F4230E" w14:paraId="305852D9" w14:textId="77777777" w:rsidTr="00476960">
        <w:tc>
          <w:tcPr>
            <w:tcW w:w="3080" w:type="dxa"/>
          </w:tcPr>
          <w:p w14:paraId="33B53850" w14:textId="37455570" w:rsidR="00F4230E" w:rsidRDefault="00755EBC" w:rsidP="00F4230E">
            <w:pPr>
              <w:rPr>
                <w:sz w:val="24"/>
                <w:szCs w:val="24"/>
              </w:rPr>
            </w:pPr>
            <w:r>
              <w:rPr>
                <w:sz w:val="24"/>
                <w:szCs w:val="24"/>
              </w:rPr>
              <w:t>MF</w:t>
            </w:r>
          </w:p>
        </w:tc>
        <w:tc>
          <w:tcPr>
            <w:tcW w:w="3081" w:type="dxa"/>
          </w:tcPr>
          <w:p w14:paraId="4A3E22D6" w14:textId="3E8AAD9F" w:rsidR="00F4230E" w:rsidRDefault="00755EBC" w:rsidP="00F4230E">
            <w:pPr>
              <w:rPr>
                <w:sz w:val="24"/>
                <w:szCs w:val="24"/>
              </w:rPr>
            </w:pPr>
            <w:r>
              <w:rPr>
                <w:sz w:val="24"/>
                <w:szCs w:val="24"/>
              </w:rPr>
              <w:t>MJ</w:t>
            </w:r>
          </w:p>
        </w:tc>
        <w:tc>
          <w:tcPr>
            <w:tcW w:w="3081" w:type="dxa"/>
          </w:tcPr>
          <w:p w14:paraId="4CCB5A69" w14:textId="190AFE28" w:rsidR="00F4230E" w:rsidRDefault="00F4230E" w:rsidP="00F4230E">
            <w:pPr>
              <w:rPr>
                <w:sz w:val="24"/>
                <w:szCs w:val="24"/>
              </w:rPr>
            </w:pPr>
          </w:p>
        </w:tc>
      </w:tr>
      <w:tr w:rsidR="00F4230E" w14:paraId="7BF773EF" w14:textId="77777777" w:rsidTr="00476960">
        <w:tc>
          <w:tcPr>
            <w:tcW w:w="3080" w:type="dxa"/>
          </w:tcPr>
          <w:p w14:paraId="476F2D77" w14:textId="577B6DBF" w:rsidR="00F4230E" w:rsidRPr="0065009A" w:rsidRDefault="00755EBC" w:rsidP="00F4230E">
            <w:pPr>
              <w:rPr>
                <w:sz w:val="24"/>
                <w:szCs w:val="24"/>
              </w:rPr>
            </w:pPr>
            <w:r>
              <w:rPr>
                <w:sz w:val="24"/>
                <w:szCs w:val="24"/>
              </w:rPr>
              <w:t>CS</w:t>
            </w:r>
          </w:p>
        </w:tc>
        <w:tc>
          <w:tcPr>
            <w:tcW w:w="3081" w:type="dxa"/>
          </w:tcPr>
          <w:p w14:paraId="0F3017E2" w14:textId="78103B81" w:rsidR="00F4230E" w:rsidRPr="0065009A" w:rsidRDefault="00755EBC" w:rsidP="00F4230E">
            <w:pPr>
              <w:rPr>
                <w:sz w:val="24"/>
                <w:szCs w:val="24"/>
              </w:rPr>
            </w:pPr>
            <w:r>
              <w:rPr>
                <w:sz w:val="24"/>
                <w:szCs w:val="24"/>
              </w:rPr>
              <w:t>KJ</w:t>
            </w:r>
          </w:p>
        </w:tc>
        <w:tc>
          <w:tcPr>
            <w:tcW w:w="3081" w:type="dxa"/>
          </w:tcPr>
          <w:p w14:paraId="4310F0EC" w14:textId="1E07D55C" w:rsidR="00F4230E" w:rsidRPr="0065009A" w:rsidRDefault="00F4230E" w:rsidP="00F4230E">
            <w:pPr>
              <w:rPr>
                <w:sz w:val="24"/>
                <w:szCs w:val="24"/>
              </w:rPr>
            </w:pPr>
          </w:p>
        </w:tc>
      </w:tr>
      <w:tr w:rsidR="00F4230E" w14:paraId="17CD3C7D" w14:textId="77777777" w:rsidTr="00476960">
        <w:tc>
          <w:tcPr>
            <w:tcW w:w="3080" w:type="dxa"/>
          </w:tcPr>
          <w:p w14:paraId="5F278EBC" w14:textId="42EE5335" w:rsidR="00F4230E" w:rsidRPr="0065009A" w:rsidRDefault="00755EBC" w:rsidP="00F4230E">
            <w:pPr>
              <w:rPr>
                <w:sz w:val="24"/>
                <w:szCs w:val="24"/>
              </w:rPr>
            </w:pPr>
            <w:r>
              <w:rPr>
                <w:sz w:val="24"/>
                <w:szCs w:val="24"/>
              </w:rPr>
              <w:t>VS</w:t>
            </w:r>
          </w:p>
        </w:tc>
        <w:tc>
          <w:tcPr>
            <w:tcW w:w="3081" w:type="dxa"/>
          </w:tcPr>
          <w:p w14:paraId="0B9BA654" w14:textId="0516103E" w:rsidR="00F4230E" w:rsidRPr="0065009A" w:rsidRDefault="00755EBC" w:rsidP="00F4230E">
            <w:pPr>
              <w:rPr>
                <w:sz w:val="24"/>
                <w:szCs w:val="24"/>
              </w:rPr>
            </w:pPr>
            <w:r>
              <w:rPr>
                <w:sz w:val="24"/>
                <w:szCs w:val="24"/>
              </w:rPr>
              <w:t>MS</w:t>
            </w:r>
          </w:p>
        </w:tc>
        <w:tc>
          <w:tcPr>
            <w:tcW w:w="3081" w:type="dxa"/>
          </w:tcPr>
          <w:p w14:paraId="6D48AACC" w14:textId="08C5903F" w:rsidR="00F4230E" w:rsidRPr="0065009A" w:rsidRDefault="00F4230E" w:rsidP="00F4230E">
            <w:pPr>
              <w:rPr>
                <w:sz w:val="24"/>
                <w:szCs w:val="24"/>
              </w:rPr>
            </w:pPr>
          </w:p>
        </w:tc>
      </w:tr>
      <w:tr w:rsidR="00F4230E" w14:paraId="25631CE0" w14:textId="77777777" w:rsidTr="00476960">
        <w:tc>
          <w:tcPr>
            <w:tcW w:w="3080" w:type="dxa"/>
          </w:tcPr>
          <w:p w14:paraId="37963BF0" w14:textId="77373C97" w:rsidR="00F4230E" w:rsidRPr="0065009A" w:rsidRDefault="00755EBC" w:rsidP="00F4230E">
            <w:pPr>
              <w:rPr>
                <w:sz w:val="24"/>
                <w:szCs w:val="24"/>
              </w:rPr>
            </w:pPr>
            <w:r>
              <w:rPr>
                <w:sz w:val="24"/>
                <w:szCs w:val="24"/>
              </w:rPr>
              <w:t>WJ</w:t>
            </w:r>
          </w:p>
        </w:tc>
        <w:tc>
          <w:tcPr>
            <w:tcW w:w="3081" w:type="dxa"/>
          </w:tcPr>
          <w:p w14:paraId="19862654" w14:textId="7986129B" w:rsidR="00F4230E" w:rsidRPr="0065009A" w:rsidRDefault="000138BB" w:rsidP="00F4230E">
            <w:pPr>
              <w:rPr>
                <w:sz w:val="24"/>
                <w:szCs w:val="24"/>
              </w:rPr>
            </w:pPr>
            <w:r>
              <w:rPr>
                <w:sz w:val="24"/>
                <w:szCs w:val="24"/>
              </w:rPr>
              <w:t>JP</w:t>
            </w:r>
          </w:p>
        </w:tc>
        <w:tc>
          <w:tcPr>
            <w:tcW w:w="3081" w:type="dxa"/>
          </w:tcPr>
          <w:p w14:paraId="4A792A93" w14:textId="1BD49411" w:rsidR="00F4230E" w:rsidRPr="0065009A" w:rsidRDefault="00F4230E" w:rsidP="00F4230E">
            <w:pPr>
              <w:rPr>
                <w:sz w:val="24"/>
                <w:szCs w:val="24"/>
              </w:rPr>
            </w:pPr>
          </w:p>
        </w:tc>
      </w:tr>
      <w:tr w:rsidR="00F4230E" w14:paraId="2CCA83F4" w14:textId="77777777" w:rsidTr="00476960">
        <w:tc>
          <w:tcPr>
            <w:tcW w:w="3080" w:type="dxa"/>
          </w:tcPr>
          <w:p w14:paraId="66577E30" w14:textId="67D85B73" w:rsidR="00F4230E" w:rsidRPr="0065009A" w:rsidRDefault="00755EBC" w:rsidP="00F4230E">
            <w:pPr>
              <w:rPr>
                <w:sz w:val="24"/>
                <w:szCs w:val="24"/>
              </w:rPr>
            </w:pPr>
            <w:r>
              <w:rPr>
                <w:sz w:val="24"/>
                <w:szCs w:val="24"/>
              </w:rPr>
              <w:t>TW</w:t>
            </w:r>
          </w:p>
        </w:tc>
        <w:tc>
          <w:tcPr>
            <w:tcW w:w="3081" w:type="dxa"/>
          </w:tcPr>
          <w:p w14:paraId="4590D5D9" w14:textId="290F62F6" w:rsidR="00F4230E" w:rsidRPr="0065009A" w:rsidRDefault="000138BB" w:rsidP="00F4230E">
            <w:pPr>
              <w:rPr>
                <w:sz w:val="24"/>
                <w:szCs w:val="24"/>
              </w:rPr>
            </w:pPr>
            <w:r>
              <w:rPr>
                <w:sz w:val="24"/>
                <w:szCs w:val="24"/>
              </w:rPr>
              <w:t>DG</w:t>
            </w:r>
          </w:p>
        </w:tc>
        <w:tc>
          <w:tcPr>
            <w:tcW w:w="3081" w:type="dxa"/>
          </w:tcPr>
          <w:p w14:paraId="6068BA93" w14:textId="047B66D2" w:rsidR="00F4230E" w:rsidRPr="0065009A" w:rsidRDefault="00F4230E" w:rsidP="00F4230E">
            <w:pPr>
              <w:rPr>
                <w:sz w:val="24"/>
                <w:szCs w:val="24"/>
              </w:rPr>
            </w:pPr>
          </w:p>
        </w:tc>
      </w:tr>
      <w:tr w:rsidR="00F4230E" w14:paraId="38760C2C" w14:textId="77777777" w:rsidTr="00476960">
        <w:tc>
          <w:tcPr>
            <w:tcW w:w="9242" w:type="dxa"/>
            <w:gridSpan w:val="3"/>
            <w:shd w:val="clear" w:color="auto" w:fill="95B3D7" w:themeFill="accent1" w:themeFillTint="99"/>
          </w:tcPr>
          <w:p w14:paraId="7034E65A" w14:textId="77777777" w:rsidR="00F4230E" w:rsidRPr="0065009A" w:rsidRDefault="00F4230E" w:rsidP="00F4230E">
            <w:pPr>
              <w:rPr>
                <w:sz w:val="24"/>
                <w:szCs w:val="24"/>
              </w:rPr>
            </w:pPr>
            <w:r>
              <w:rPr>
                <w:sz w:val="24"/>
                <w:szCs w:val="24"/>
              </w:rPr>
              <w:t>Apologies</w:t>
            </w:r>
          </w:p>
        </w:tc>
      </w:tr>
      <w:tr w:rsidR="00F4230E" w14:paraId="07840BBF" w14:textId="77777777" w:rsidTr="00476960">
        <w:tc>
          <w:tcPr>
            <w:tcW w:w="3080" w:type="dxa"/>
          </w:tcPr>
          <w:p w14:paraId="23BDC908" w14:textId="761195C9" w:rsidR="00F4230E" w:rsidRPr="0065009A" w:rsidRDefault="00F4230E" w:rsidP="00F4230E">
            <w:pPr>
              <w:rPr>
                <w:sz w:val="24"/>
                <w:szCs w:val="24"/>
              </w:rPr>
            </w:pPr>
          </w:p>
        </w:tc>
        <w:tc>
          <w:tcPr>
            <w:tcW w:w="3081" w:type="dxa"/>
          </w:tcPr>
          <w:p w14:paraId="42D5F19A" w14:textId="77777777" w:rsidR="00F4230E" w:rsidRPr="0065009A" w:rsidRDefault="00F4230E" w:rsidP="00F4230E">
            <w:pPr>
              <w:rPr>
                <w:sz w:val="24"/>
                <w:szCs w:val="24"/>
              </w:rPr>
            </w:pPr>
          </w:p>
        </w:tc>
        <w:tc>
          <w:tcPr>
            <w:tcW w:w="3081" w:type="dxa"/>
          </w:tcPr>
          <w:p w14:paraId="24A2758B" w14:textId="77777777" w:rsidR="00F4230E" w:rsidRPr="0065009A" w:rsidRDefault="00F4230E" w:rsidP="00F4230E">
            <w:pPr>
              <w:rPr>
                <w:sz w:val="24"/>
                <w:szCs w:val="24"/>
              </w:rPr>
            </w:pPr>
          </w:p>
        </w:tc>
      </w:tr>
      <w:tr w:rsidR="00F4230E" w14:paraId="3613BB55" w14:textId="77777777" w:rsidTr="00476960">
        <w:tc>
          <w:tcPr>
            <w:tcW w:w="9242" w:type="dxa"/>
            <w:gridSpan w:val="3"/>
            <w:shd w:val="clear" w:color="auto" w:fill="95B3D7" w:themeFill="accent1" w:themeFillTint="99"/>
          </w:tcPr>
          <w:p w14:paraId="6FC36557" w14:textId="77777777" w:rsidR="00F4230E" w:rsidRPr="0065009A" w:rsidRDefault="00F4230E" w:rsidP="00F4230E">
            <w:pPr>
              <w:rPr>
                <w:sz w:val="24"/>
                <w:szCs w:val="24"/>
              </w:rPr>
            </w:pPr>
            <w:r>
              <w:rPr>
                <w:sz w:val="24"/>
                <w:szCs w:val="24"/>
              </w:rPr>
              <w:t>Chair</w:t>
            </w:r>
          </w:p>
        </w:tc>
      </w:tr>
      <w:tr w:rsidR="00F4230E" w:rsidRPr="00695EB6" w14:paraId="14F79EAF" w14:textId="77777777" w:rsidTr="00476960">
        <w:tc>
          <w:tcPr>
            <w:tcW w:w="3080" w:type="dxa"/>
          </w:tcPr>
          <w:p w14:paraId="2E06881E" w14:textId="7B04877D" w:rsidR="00F4230E" w:rsidRPr="00695EB6" w:rsidRDefault="001A32FA" w:rsidP="00F4230E">
            <w:pPr>
              <w:rPr>
                <w:sz w:val="24"/>
                <w:szCs w:val="24"/>
              </w:rPr>
            </w:pPr>
            <w:r>
              <w:rPr>
                <w:sz w:val="24"/>
                <w:szCs w:val="24"/>
              </w:rPr>
              <w:t>Sinead</w:t>
            </w:r>
          </w:p>
        </w:tc>
        <w:tc>
          <w:tcPr>
            <w:tcW w:w="3081" w:type="dxa"/>
          </w:tcPr>
          <w:p w14:paraId="4BA0B160" w14:textId="77777777" w:rsidR="00F4230E" w:rsidRPr="00695EB6" w:rsidRDefault="00F4230E" w:rsidP="00F4230E">
            <w:pPr>
              <w:rPr>
                <w:sz w:val="24"/>
                <w:szCs w:val="24"/>
              </w:rPr>
            </w:pPr>
          </w:p>
        </w:tc>
        <w:tc>
          <w:tcPr>
            <w:tcW w:w="3081" w:type="dxa"/>
          </w:tcPr>
          <w:p w14:paraId="6EC19ED7" w14:textId="77777777" w:rsidR="00F4230E" w:rsidRPr="00695EB6" w:rsidRDefault="00F4230E" w:rsidP="00F4230E">
            <w:pPr>
              <w:rPr>
                <w:sz w:val="24"/>
                <w:szCs w:val="24"/>
              </w:rPr>
            </w:pPr>
          </w:p>
        </w:tc>
      </w:tr>
      <w:tr w:rsidR="00F4230E" w14:paraId="6B713D5A" w14:textId="77777777" w:rsidTr="00476960">
        <w:tc>
          <w:tcPr>
            <w:tcW w:w="9242" w:type="dxa"/>
            <w:gridSpan w:val="3"/>
            <w:shd w:val="clear" w:color="auto" w:fill="95B3D7" w:themeFill="accent1" w:themeFillTint="99"/>
          </w:tcPr>
          <w:p w14:paraId="7A8F6DB9" w14:textId="77777777" w:rsidR="00F4230E" w:rsidRPr="0065009A" w:rsidRDefault="00F4230E" w:rsidP="00F4230E">
            <w:pPr>
              <w:rPr>
                <w:sz w:val="24"/>
                <w:szCs w:val="24"/>
              </w:rPr>
            </w:pPr>
            <w:r>
              <w:rPr>
                <w:sz w:val="24"/>
                <w:szCs w:val="24"/>
              </w:rPr>
              <w:t>Minutes</w:t>
            </w:r>
          </w:p>
        </w:tc>
      </w:tr>
      <w:tr w:rsidR="00F4230E" w:rsidRPr="00695EB6" w14:paraId="77F658E5" w14:textId="77777777" w:rsidTr="00476960">
        <w:tc>
          <w:tcPr>
            <w:tcW w:w="3080" w:type="dxa"/>
          </w:tcPr>
          <w:p w14:paraId="724B9C4E" w14:textId="6FBFE3F4" w:rsidR="00F4230E" w:rsidRPr="00695EB6" w:rsidRDefault="001A32FA" w:rsidP="00F4230E">
            <w:pPr>
              <w:rPr>
                <w:sz w:val="24"/>
                <w:szCs w:val="24"/>
              </w:rPr>
            </w:pPr>
            <w:r>
              <w:rPr>
                <w:sz w:val="24"/>
                <w:szCs w:val="24"/>
              </w:rPr>
              <w:t>Shelley</w:t>
            </w:r>
          </w:p>
        </w:tc>
        <w:tc>
          <w:tcPr>
            <w:tcW w:w="3081" w:type="dxa"/>
          </w:tcPr>
          <w:p w14:paraId="59B84ADB" w14:textId="77777777" w:rsidR="00F4230E" w:rsidRPr="00695EB6" w:rsidRDefault="00F4230E" w:rsidP="00F4230E">
            <w:pPr>
              <w:rPr>
                <w:sz w:val="24"/>
                <w:szCs w:val="24"/>
              </w:rPr>
            </w:pPr>
          </w:p>
        </w:tc>
        <w:tc>
          <w:tcPr>
            <w:tcW w:w="3081" w:type="dxa"/>
          </w:tcPr>
          <w:p w14:paraId="0E1C8A67" w14:textId="77777777" w:rsidR="00F4230E" w:rsidRPr="00695EB6" w:rsidRDefault="00F4230E" w:rsidP="00F4230E">
            <w:pPr>
              <w:rPr>
                <w:sz w:val="24"/>
                <w:szCs w:val="24"/>
              </w:rPr>
            </w:pPr>
          </w:p>
        </w:tc>
      </w:tr>
    </w:tbl>
    <w:p w14:paraId="40BD5455" w14:textId="77777777" w:rsidR="008A6E57" w:rsidRDefault="008A6E57" w:rsidP="008A6E57">
      <w:r>
        <w:tab/>
      </w:r>
      <w:r>
        <w:tab/>
      </w:r>
      <w:r>
        <w:tab/>
      </w:r>
      <w:r>
        <w:tab/>
      </w:r>
      <w:r>
        <w:tab/>
      </w:r>
      <w:r>
        <w:tab/>
      </w:r>
      <w:r>
        <w:tab/>
      </w:r>
      <w:r>
        <w:tab/>
      </w:r>
      <w:r>
        <w:tab/>
      </w:r>
      <w:r>
        <w:tab/>
      </w:r>
      <w:r>
        <w:tab/>
        <w:t>Action</w:t>
      </w:r>
    </w:p>
    <w:tbl>
      <w:tblPr>
        <w:tblStyle w:val="TableGrid"/>
        <w:tblW w:w="0" w:type="auto"/>
        <w:tblLook w:val="04A0" w:firstRow="1" w:lastRow="0" w:firstColumn="1" w:lastColumn="0" w:noHBand="0" w:noVBand="1"/>
      </w:tblPr>
      <w:tblGrid>
        <w:gridCol w:w="7650"/>
        <w:gridCol w:w="1570"/>
      </w:tblGrid>
      <w:tr w:rsidR="008A6E57" w:rsidRPr="00737BB6" w14:paraId="0541BA12" w14:textId="77777777" w:rsidTr="00476960">
        <w:tc>
          <w:tcPr>
            <w:tcW w:w="7650" w:type="dxa"/>
            <w:shd w:val="clear" w:color="auto" w:fill="95B3D7" w:themeFill="accent1" w:themeFillTint="99"/>
          </w:tcPr>
          <w:p w14:paraId="3A59268F" w14:textId="42869087" w:rsidR="008A6E57" w:rsidRPr="009C72BF" w:rsidRDefault="008A6E57" w:rsidP="00476960">
            <w:pPr>
              <w:pStyle w:val="ListParagraph"/>
              <w:numPr>
                <w:ilvl w:val="0"/>
                <w:numId w:val="1"/>
              </w:numPr>
              <w:rPr>
                <w:rFonts w:cstheme="minorHAnsi"/>
                <w:b/>
                <w:sz w:val="28"/>
                <w:szCs w:val="28"/>
              </w:rPr>
            </w:pPr>
            <w:r w:rsidRPr="009C72BF">
              <w:rPr>
                <w:rFonts w:cstheme="minorHAnsi"/>
                <w:b/>
                <w:sz w:val="28"/>
                <w:szCs w:val="28"/>
              </w:rPr>
              <w:t>W</w:t>
            </w:r>
            <w:r w:rsidR="00580842">
              <w:rPr>
                <w:rFonts w:cstheme="minorHAnsi"/>
                <w:b/>
                <w:sz w:val="28"/>
                <w:szCs w:val="28"/>
              </w:rPr>
              <w:t>elcome</w:t>
            </w:r>
          </w:p>
        </w:tc>
        <w:tc>
          <w:tcPr>
            <w:tcW w:w="1570" w:type="dxa"/>
            <w:shd w:val="clear" w:color="auto" w:fill="95B3D7" w:themeFill="accent1" w:themeFillTint="99"/>
          </w:tcPr>
          <w:p w14:paraId="09290216" w14:textId="77777777" w:rsidR="008A6E57" w:rsidRPr="007F4919" w:rsidRDefault="008A6E57" w:rsidP="00476960">
            <w:pPr>
              <w:jc w:val="center"/>
              <w:rPr>
                <w:rFonts w:cstheme="minorHAnsi"/>
                <w:b/>
              </w:rPr>
            </w:pPr>
          </w:p>
        </w:tc>
      </w:tr>
      <w:tr w:rsidR="008A6E57" w:rsidRPr="00737BB6" w14:paraId="3CA2BC9E" w14:textId="77777777" w:rsidTr="00476960">
        <w:tc>
          <w:tcPr>
            <w:tcW w:w="7650" w:type="dxa"/>
          </w:tcPr>
          <w:p w14:paraId="55DAA246" w14:textId="5B042760" w:rsidR="008A6E57" w:rsidRDefault="000138BB" w:rsidP="00853949">
            <w:pPr>
              <w:rPr>
                <w:rFonts w:cstheme="minorHAnsi"/>
              </w:rPr>
            </w:pPr>
            <w:r>
              <w:rPr>
                <w:rFonts w:cstheme="minorHAnsi"/>
              </w:rPr>
              <w:t>Sinead introduced herself as Carnarvon’s new practice manager. She cordially welcomed everyone to the meeting and briefly explained the role of a PPG. Information regarding the role of a PPG was sent out to all interested participants.</w:t>
            </w:r>
          </w:p>
          <w:p w14:paraId="496765FE" w14:textId="4A3C1829" w:rsidR="000138BB" w:rsidRDefault="000138BB" w:rsidP="00853949">
            <w:pPr>
              <w:rPr>
                <w:rFonts w:cstheme="minorHAnsi"/>
              </w:rPr>
            </w:pPr>
            <w:r>
              <w:rPr>
                <w:rFonts w:cstheme="minorHAnsi"/>
              </w:rPr>
              <w:t>Meetings will be held every three months.</w:t>
            </w:r>
          </w:p>
          <w:p w14:paraId="7E77B981" w14:textId="6A419089" w:rsidR="00FB4745" w:rsidRDefault="00FB4745" w:rsidP="00853949">
            <w:pPr>
              <w:rPr>
                <w:rFonts w:cstheme="minorHAnsi"/>
              </w:rPr>
            </w:pPr>
            <w:r>
              <w:rPr>
                <w:rFonts w:cstheme="minorHAnsi"/>
              </w:rPr>
              <w:t>This meeting was split into two sessions to accommodate everyone interested in joining the PPG.</w:t>
            </w:r>
          </w:p>
          <w:p w14:paraId="458C013B" w14:textId="30B9756D" w:rsidR="000138BB" w:rsidRPr="00853949" w:rsidRDefault="000138BB" w:rsidP="00853949">
            <w:pPr>
              <w:rPr>
                <w:rFonts w:cstheme="minorHAnsi"/>
              </w:rPr>
            </w:pPr>
          </w:p>
        </w:tc>
        <w:tc>
          <w:tcPr>
            <w:tcW w:w="1570" w:type="dxa"/>
          </w:tcPr>
          <w:p w14:paraId="27181338" w14:textId="77777777" w:rsidR="008A6E57" w:rsidRPr="007F4919" w:rsidRDefault="008A6E57" w:rsidP="00476960">
            <w:pPr>
              <w:jc w:val="center"/>
              <w:rPr>
                <w:rFonts w:cstheme="minorHAnsi"/>
                <w:b/>
              </w:rPr>
            </w:pPr>
          </w:p>
          <w:p w14:paraId="61A61C90" w14:textId="77777777" w:rsidR="008A6E57" w:rsidRPr="007F4919" w:rsidRDefault="008A6E57" w:rsidP="00476960">
            <w:pPr>
              <w:jc w:val="center"/>
              <w:rPr>
                <w:rFonts w:cstheme="minorHAnsi"/>
                <w:b/>
              </w:rPr>
            </w:pPr>
          </w:p>
        </w:tc>
      </w:tr>
      <w:tr w:rsidR="008A6E57" w:rsidRPr="00085CE7" w14:paraId="5D0DD3A2" w14:textId="77777777" w:rsidTr="00476960">
        <w:tc>
          <w:tcPr>
            <w:tcW w:w="7650" w:type="dxa"/>
            <w:shd w:val="clear" w:color="auto" w:fill="95B3D7" w:themeFill="accent1" w:themeFillTint="99"/>
          </w:tcPr>
          <w:p w14:paraId="4A2AE05A" w14:textId="22FD9911" w:rsidR="008A6E57" w:rsidRPr="009C72BF" w:rsidRDefault="000138BB" w:rsidP="00476960">
            <w:pPr>
              <w:pStyle w:val="ListParagraph"/>
              <w:numPr>
                <w:ilvl w:val="0"/>
                <w:numId w:val="1"/>
              </w:numPr>
              <w:rPr>
                <w:rFonts w:cstheme="minorHAnsi"/>
                <w:b/>
                <w:sz w:val="28"/>
                <w:szCs w:val="28"/>
              </w:rPr>
            </w:pPr>
            <w:r>
              <w:rPr>
                <w:rFonts w:cstheme="minorHAnsi"/>
                <w:b/>
                <w:sz w:val="28"/>
                <w:szCs w:val="28"/>
              </w:rPr>
              <w:t>New telephone system</w:t>
            </w:r>
          </w:p>
        </w:tc>
        <w:tc>
          <w:tcPr>
            <w:tcW w:w="1570" w:type="dxa"/>
            <w:shd w:val="clear" w:color="auto" w:fill="95B3D7" w:themeFill="accent1" w:themeFillTint="99"/>
          </w:tcPr>
          <w:p w14:paraId="69EDA633" w14:textId="77777777" w:rsidR="008A6E57" w:rsidRPr="007F4919" w:rsidRDefault="008A6E57" w:rsidP="00476960">
            <w:pPr>
              <w:jc w:val="center"/>
              <w:rPr>
                <w:rFonts w:cstheme="minorHAnsi"/>
                <w:b/>
              </w:rPr>
            </w:pPr>
          </w:p>
        </w:tc>
      </w:tr>
      <w:tr w:rsidR="008A6E57" w:rsidRPr="00085CE7" w14:paraId="08800D42" w14:textId="77777777" w:rsidTr="00476960">
        <w:tc>
          <w:tcPr>
            <w:tcW w:w="7650" w:type="dxa"/>
          </w:tcPr>
          <w:p w14:paraId="767CD746" w14:textId="52192EF9" w:rsidR="008A6E57" w:rsidRPr="00EB43B4" w:rsidRDefault="000138BB" w:rsidP="00853949">
            <w:pPr>
              <w:rPr>
                <w:rFonts w:cstheme="minorHAnsi"/>
                <w:sz w:val="24"/>
                <w:szCs w:val="24"/>
              </w:rPr>
            </w:pPr>
            <w:r>
              <w:rPr>
                <w:rFonts w:cstheme="minorHAnsi"/>
                <w:sz w:val="24"/>
                <w:szCs w:val="24"/>
              </w:rPr>
              <w:t xml:space="preserve">Our surgery will have a new system installed over the next few weeks. </w:t>
            </w:r>
            <w:r w:rsidR="00580842">
              <w:rPr>
                <w:rFonts w:cstheme="minorHAnsi"/>
                <w:sz w:val="24"/>
                <w:szCs w:val="24"/>
              </w:rPr>
              <w:t>There will now be a total of four phones being answered opposed to the two that we currently have. There will also be a call back system for patients who would prefer to be called back. It is hoped that the new system will greatly improve the overall experience of patients phoning the surgery and getting through in a timely manner.</w:t>
            </w:r>
          </w:p>
        </w:tc>
        <w:tc>
          <w:tcPr>
            <w:tcW w:w="1570" w:type="dxa"/>
          </w:tcPr>
          <w:p w14:paraId="2E5B8813" w14:textId="77777777" w:rsidR="008A6E57" w:rsidRPr="007F4919" w:rsidRDefault="008A6E57" w:rsidP="00476960">
            <w:pPr>
              <w:rPr>
                <w:rFonts w:cstheme="minorHAnsi"/>
                <w:b/>
              </w:rPr>
            </w:pPr>
          </w:p>
        </w:tc>
      </w:tr>
      <w:tr w:rsidR="008A6E57" w:rsidRPr="00085CE7" w14:paraId="3683CCD0" w14:textId="77777777" w:rsidTr="00476960">
        <w:tc>
          <w:tcPr>
            <w:tcW w:w="7650" w:type="dxa"/>
            <w:shd w:val="clear" w:color="auto" w:fill="95B3D7" w:themeFill="accent1" w:themeFillTint="99"/>
          </w:tcPr>
          <w:p w14:paraId="338953FA" w14:textId="011F3A33" w:rsidR="008A6E57" w:rsidRPr="004E708E" w:rsidRDefault="00580842" w:rsidP="00476960">
            <w:pPr>
              <w:pStyle w:val="ListParagraph"/>
              <w:numPr>
                <w:ilvl w:val="0"/>
                <w:numId w:val="1"/>
              </w:numPr>
              <w:rPr>
                <w:rFonts w:cstheme="minorHAnsi"/>
                <w:b/>
                <w:sz w:val="28"/>
                <w:szCs w:val="28"/>
              </w:rPr>
            </w:pPr>
            <w:r>
              <w:rPr>
                <w:rFonts w:cstheme="minorHAnsi"/>
                <w:b/>
                <w:sz w:val="28"/>
                <w:szCs w:val="28"/>
              </w:rPr>
              <w:t>Online appointment booking</w:t>
            </w:r>
          </w:p>
        </w:tc>
        <w:tc>
          <w:tcPr>
            <w:tcW w:w="1570" w:type="dxa"/>
            <w:shd w:val="clear" w:color="auto" w:fill="95B3D7" w:themeFill="accent1" w:themeFillTint="99"/>
          </w:tcPr>
          <w:p w14:paraId="36675DBC" w14:textId="77777777" w:rsidR="008A6E57" w:rsidRPr="007F4919" w:rsidRDefault="008A6E57" w:rsidP="00476960">
            <w:pPr>
              <w:jc w:val="center"/>
              <w:rPr>
                <w:rFonts w:cstheme="minorHAnsi"/>
                <w:b/>
              </w:rPr>
            </w:pPr>
          </w:p>
        </w:tc>
      </w:tr>
      <w:tr w:rsidR="00A35464" w:rsidRPr="00085CE7" w14:paraId="66752616" w14:textId="77777777" w:rsidTr="00476960">
        <w:tc>
          <w:tcPr>
            <w:tcW w:w="7650" w:type="dxa"/>
          </w:tcPr>
          <w:p w14:paraId="41525524" w14:textId="16EC3B3D" w:rsidR="00580842" w:rsidRDefault="00580842" w:rsidP="00580842">
            <w:pPr>
              <w:rPr>
                <w:rFonts w:cstheme="minorHAnsi"/>
                <w:sz w:val="24"/>
                <w:szCs w:val="24"/>
              </w:rPr>
            </w:pPr>
            <w:r>
              <w:rPr>
                <w:rFonts w:cstheme="minorHAnsi"/>
                <w:sz w:val="24"/>
                <w:szCs w:val="24"/>
              </w:rPr>
              <w:t>This service was suspended because of the pandemic</w:t>
            </w:r>
            <w:r>
              <w:rPr>
                <w:rFonts w:cstheme="minorHAnsi"/>
                <w:sz w:val="24"/>
                <w:szCs w:val="24"/>
              </w:rPr>
              <w:t xml:space="preserve"> but patients will now be able to book appointments online through the NHS app. </w:t>
            </w:r>
          </w:p>
          <w:p w14:paraId="52D533BE" w14:textId="1B8E68AC" w:rsidR="00580842" w:rsidRPr="00EB43B4" w:rsidRDefault="00580842" w:rsidP="00580842">
            <w:pPr>
              <w:rPr>
                <w:rFonts w:cstheme="minorHAnsi"/>
                <w:sz w:val="24"/>
                <w:szCs w:val="24"/>
              </w:rPr>
            </w:pPr>
          </w:p>
        </w:tc>
        <w:tc>
          <w:tcPr>
            <w:tcW w:w="1570" w:type="dxa"/>
          </w:tcPr>
          <w:p w14:paraId="1AB32A94" w14:textId="77777777" w:rsidR="00A35464" w:rsidRPr="007F4919" w:rsidRDefault="00A35464" w:rsidP="00A35464">
            <w:pPr>
              <w:rPr>
                <w:rFonts w:cstheme="minorHAnsi"/>
                <w:b/>
              </w:rPr>
            </w:pPr>
          </w:p>
        </w:tc>
      </w:tr>
      <w:tr w:rsidR="00A35464" w:rsidRPr="00085CE7" w14:paraId="4B6D4384" w14:textId="77777777" w:rsidTr="00476960">
        <w:tc>
          <w:tcPr>
            <w:tcW w:w="7650" w:type="dxa"/>
            <w:shd w:val="clear" w:color="auto" w:fill="95B3D7" w:themeFill="accent1" w:themeFillTint="99"/>
          </w:tcPr>
          <w:p w14:paraId="37430E48" w14:textId="31959AF7" w:rsidR="00A35464" w:rsidRPr="00580842" w:rsidRDefault="00580842" w:rsidP="00580842">
            <w:pPr>
              <w:pStyle w:val="ListParagraph"/>
              <w:numPr>
                <w:ilvl w:val="0"/>
                <w:numId w:val="1"/>
              </w:numPr>
              <w:rPr>
                <w:rFonts w:cstheme="minorHAnsi"/>
                <w:b/>
                <w:sz w:val="28"/>
                <w:szCs w:val="28"/>
              </w:rPr>
            </w:pPr>
            <w:r>
              <w:rPr>
                <w:rFonts w:cstheme="minorHAnsi"/>
                <w:b/>
                <w:sz w:val="28"/>
                <w:szCs w:val="28"/>
              </w:rPr>
              <w:t xml:space="preserve"> </w:t>
            </w:r>
            <w:r w:rsidR="0090141B">
              <w:rPr>
                <w:rFonts w:cstheme="minorHAnsi"/>
                <w:b/>
                <w:sz w:val="28"/>
                <w:szCs w:val="28"/>
              </w:rPr>
              <w:t>Care Navigation</w:t>
            </w:r>
          </w:p>
        </w:tc>
        <w:tc>
          <w:tcPr>
            <w:tcW w:w="1570" w:type="dxa"/>
            <w:shd w:val="clear" w:color="auto" w:fill="95B3D7" w:themeFill="accent1" w:themeFillTint="99"/>
          </w:tcPr>
          <w:p w14:paraId="2287B667" w14:textId="77777777" w:rsidR="00A35464" w:rsidRPr="007F4919" w:rsidRDefault="00A35464" w:rsidP="00A35464">
            <w:pPr>
              <w:jc w:val="center"/>
              <w:rPr>
                <w:rFonts w:cstheme="minorHAnsi"/>
                <w:b/>
              </w:rPr>
            </w:pPr>
          </w:p>
        </w:tc>
      </w:tr>
      <w:tr w:rsidR="00A35464" w:rsidRPr="00085CE7" w14:paraId="18BFDE93" w14:textId="77777777" w:rsidTr="00476960">
        <w:tc>
          <w:tcPr>
            <w:tcW w:w="7650" w:type="dxa"/>
          </w:tcPr>
          <w:p w14:paraId="63BC39BD" w14:textId="2825C6CA" w:rsidR="00A35464" w:rsidRDefault="0090141B" w:rsidP="001A32FA">
            <w:pPr>
              <w:rPr>
                <w:rFonts w:cstheme="minorHAnsi"/>
                <w:sz w:val="24"/>
                <w:szCs w:val="24"/>
              </w:rPr>
            </w:pPr>
            <w:r>
              <w:rPr>
                <w:rFonts w:cstheme="minorHAnsi"/>
                <w:sz w:val="24"/>
                <w:szCs w:val="24"/>
              </w:rPr>
              <w:lastRenderedPageBreak/>
              <w:t xml:space="preserve">Our receptionists are now trained in care navigation. As per new rules and regulations they are now required to ask patients for details of their symptoms that they are phoning about. This is so that they can give the patient an appointment to the most relevant clinician. They may also refer you to a pharmacist who is also trained to offer advice and medication. </w:t>
            </w:r>
          </w:p>
          <w:p w14:paraId="2F010BD9" w14:textId="394236F7" w:rsidR="0090141B" w:rsidRPr="00EB43B4" w:rsidRDefault="0090141B" w:rsidP="001A32FA">
            <w:pPr>
              <w:rPr>
                <w:rFonts w:cstheme="minorHAnsi"/>
                <w:sz w:val="24"/>
                <w:szCs w:val="24"/>
              </w:rPr>
            </w:pPr>
            <w:r>
              <w:rPr>
                <w:rFonts w:cstheme="minorHAnsi"/>
                <w:sz w:val="24"/>
                <w:szCs w:val="24"/>
              </w:rPr>
              <w:t>Our receptionists are expected to introduce themselves and to document where patient has been navigated to.</w:t>
            </w:r>
            <w:r w:rsidR="00090A1B">
              <w:rPr>
                <w:rFonts w:cstheme="minorHAnsi"/>
                <w:sz w:val="24"/>
                <w:szCs w:val="24"/>
              </w:rPr>
              <w:t xml:space="preserve"> Reception has a list of each clinician and what issues they deal with. </w:t>
            </w:r>
            <w:r w:rsidR="00826A76">
              <w:rPr>
                <w:rFonts w:cstheme="minorHAnsi"/>
                <w:sz w:val="24"/>
                <w:szCs w:val="24"/>
              </w:rPr>
              <w:t>The surgery also has a social prescriber allocated to them. She can help patients with practical, social and emotional needs that affect their health and wellbeing.</w:t>
            </w:r>
          </w:p>
        </w:tc>
        <w:tc>
          <w:tcPr>
            <w:tcW w:w="1570" w:type="dxa"/>
          </w:tcPr>
          <w:p w14:paraId="56305F2B" w14:textId="77777777" w:rsidR="00A35464" w:rsidRPr="007F4919" w:rsidRDefault="00A35464" w:rsidP="00A35464">
            <w:pPr>
              <w:rPr>
                <w:rFonts w:cstheme="minorHAnsi"/>
                <w:b/>
              </w:rPr>
            </w:pPr>
          </w:p>
        </w:tc>
      </w:tr>
      <w:tr w:rsidR="00A35464" w:rsidRPr="00085CE7" w14:paraId="2391CF80" w14:textId="77777777" w:rsidTr="00476960">
        <w:tc>
          <w:tcPr>
            <w:tcW w:w="7650" w:type="dxa"/>
            <w:shd w:val="clear" w:color="auto" w:fill="95B3D7" w:themeFill="accent1" w:themeFillTint="99"/>
          </w:tcPr>
          <w:p w14:paraId="13CA5ABD" w14:textId="6C0F859B" w:rsidR="00A35464" w:rsidRPr="006064FC" w:rsidRDefault="006064FC" w:rsidP="006064FC">
            <w:pPr>
              <w:pStyle w:val="ListParagraph"/>
              <w:numPr>
                <w:ilvl w:val="0"/>
                <w:numId w:val="1"/>
              </w:numPr>
              <w:rPr>
                <w:rFonts w:cstheme="minorHAnsi"/>
                <w:b/>
                <w:sz w:val="28"/>
                <w:szCs w:val="28"/>
              </w:rPr>
            </w:pPr>
            <w:r>
              <w:rPr>
                <w:rFonts w:cstheme="minorHAnsi"/>
                <w:b/>
                <w:sz w:val="28"/>
                <w:szCs w:val="28"/>
              </w:rPr>
              <w:t xml:space="preserve">  </w:t>
            </w:r>
            <w:proofErr w:type="spellStart"/>
            <w:r>
              <w:rPr>
                <w:rFonts w:cstheme="minorHAnsi"/>
                <w:b/>
                <w:sz w:val="28"/>
                <w:szCs w:val="28"/>
              </w:rPr>
              <w:t>eConsults</w:t>
            </w:r>
            <w:proofErr w:type="spellEnd"/>
          </w:p>
        </w:tc>
        <w:tc>
          <w:tcPr>
            <w:tcW w:w="1570" w:type="dxa"/>
            <w:shd w:val="clear" w:color="auto" w:fill="95B3D7" w:themeFill="accent1" w:themeFillTint="99"/>
          </w:tcPr>
          <w:p w14:paraId="5507B404" w14:textId="77777777" w:rsidR="00A35464" w:rsidRPr="007F4919" w:rsidRDefault="00A35464" w:rsidP="00A35464">
            <w:pPr>
              <w:rPr>
                <w:rFonts w:cstheme="minorHAnsi"/>
                <w:b/>
              </w:rPr>
            </w:pPr>
          </w:p>
        </w:tc>
      </w:tr>
      <w:tr w:rsidR="00A35464" w:rsidRPr="00085CE7" w14:paraId="180972FB" w14:textId="77777777" w:rsidTr="00476960">
        <w:tc>
          <w:tcPr>
            <w:tcW w:w="7650" w:type="dxa"/>
          </w:tcPr>
          <w:p w14:paraId="2BD2375F" w14:textId="733A069D" w:rsidR="00A35464" w:rsidRPr="004E4BF0" w:rsidRDefault="006064FC" w:rsidP="001A32FA">
            <w:pPr>
              <w:rPr>
                <w:rFonts w:cstheme="minorHAnsi"/>
                <w:sz w:val="24"/>
                <w:szCs w:val="24"/>
              </w:rPr>
            </w:pPr>
            <w:r>
              <w:rPr>
                <w:rFonts w:cstheme="minorHAnsi"/>
                <w:sz w:val="24"/>
                <w:szCs w:val="24"/>
              </w:rPr>
              <w:t>This is an online platform patients can access through our website. Patients can request advice regarding medical problems, request administration matters i.e. sick notes, private letters. The patient will also be able to complete reviews that will be looked at by the clinician and if required an appointment will be given. These consults are triaged by our care navigators and appointments given if deemed appropriate.</w:t>
            </w:r>
          </w:p>
        </w:tc>
        <w:tc>
          <w:tcPr>
            <w:tcW w:w="1570" w:type="dxa"/>
          </w:tcPr>
          <w:p w14:paraId="3AA2F122" w14:textId="77777777" w:rsidR="00A35464" w:rsidRPr="007F4919" w:rsidRDefault="00A35464" w:rsidP="00A35464">
            <w:pPr>
              <w:rPr>
                <w:rFonts w:cstheme="minorHAnsi"/>
                <w:b/>
              </w:rPr>
            </w:pPr>
          </w:p>
        </w:tc>
      </w:tr>
      <w:tr w:rsidR="00A35464" w:rsidRPr="00085CE7" w14:paraId="4186EE82" w14:textId="77777777" w:rsidTr="00476960">
        <w:tc>
          <w:tcPr>
            <w:tcW w:w="7650" w:type="dxa"/>
            <w:shd w:val="clear" w:color="auto" w:fill="95B3D7" w:themeFill="accent1" w:themeFillTint="99"/>
          </w:tcPr>
          <w:p w14:paraId="3D8CC18E" w14:textId="69284B45" w:rsidR="00A35464" w:rsidRPr="006064FC" w:rsidRDefault="006064FC" w:rsidP="006064FC">
            <w:pPr>
              <w:pStyle w:val="ListParagraph"/>
              <w:numPr>
                <w:ilvl w:val="0"/>
                <w:numId w:val="1"/>
              </w:numPr>
              <w:rPr>
                <w:rFonts w:cstheme="minorHAnsi"/>
                <w:b/>
                <w:sz w:val="28"/>
                <w:szCs w:val="28"/>
              </w:rPr>
            </w:pPr>
            <w:r>
              <w:rPr>
                <w:rFonts w:cstheme="minorHAnsi"/>
                <w:bCs/>
                <w:sz w:val="28"/>
                <w:szCs w:val="28"/>
              </w:rPr>
              <w:t xml:space="preserve">  </w:t>
            </w:r>
            <w:r w:rsidRPr="006064FC">
              <w:rPr>
                <w:rFonts w:cstheme="minorHAnsi"/>
                <w:b/>
                <w:sz w:val="28"/>
                <w:szCs w:val="28"/>
              </w:rPr>
              <w:t>Practice Manager</w:t>
            </w:r>
          </w:p>
        </w:tc>
        <w:tc>
          <w:tcPr>
            <w:tcW w:w="1570" w:type="dxa"/>
            <w:shd w:val="clear" w:color="auto" w:fill="95B3D7" w:themeFill="accent1" w:themeFillTint="99"/>
          </w:tcPr>
          <w:p w14:paraId="5BEA2B2B" w14:textId="77777777" w:rsidR="00A35464" w:rsidRPr="007F4919" w:rsidRDefault="00A35464" w:rsidP="00A35464">
            <w:pPr>
              <w:rPr>
                <w:rFonts w:cstheme="minorHAnsi"/>
                <w:b/>
              </w:rPr>
            </w:pPr>
          </w:p>
        </w:tc>
      </w:tr>
      <w:tr w:rsidR="00A35464" w:rsidRPr="00085CE7" w14:paraId="677F80D4" w14:textId="77777777" w:rsidTr="00476960">
        <w:tc>
          <w:tcPr>
            <w:tcW w:w="7650" w:type="dxa"/>
          </w:tcPr>
          <w:p w14:paraId="7078BB8E" w14:textId="5B00D6C5" w:rsidR="00A35464" w:rsidRPr="007F4919" w:rsidRDefault="006064FC" w:rsidP="00A35464">
            <w:pPr>
              <w:rPr>
                <w:rFonts w:cstheme="minorHAnsi"/>
              </w:rPr>
            </w:pPr>
            <w:r>
              <w:rPr>
                <w:rFonts w:cstheme="minorHAnsi"/>
              </w:rPr>
              <w:t xml:space="preserve">Sinead’s door is always open to patients who wish to have a private conversation with her. The only time her door is closed is if she is in a </w:t>
            </w:r>
            <w:r w:rsidR="0026799F">
              <w:rPr>
                <w:rFonts w:cstheme="minorHAnsi"/>
              </w:rPr>
              <w:t xml:space="preserve">meeting. Patients can also book an appointment to see her. These are held on Thursday mornings. </w:t>
            </w:r>
            <w:r w:rsidR="00FB4745">
              <w:rPr>
                <w:rFonts w:cstheme="minorHAnsi"/>
              </w:rPr>
              <w:t xml:space="preserve"> All complaints go to the practice manager. </w:t>
            </w:r>
          </w:p>
        </w:tc>
        <w:tc>
          <w:tcPr>
            <w:tcW w:w="1570" w:type="dxa"/>
          </w:tcPr>
          <w:p w14:paraId="62C0179E" w14:textId="77777777" w:rsidR="00A35464" w:rsidRPr="007F4919" w:rsidRDefault="00A35464" w:rsidP="00A35464">
            <w:pPr>
              <w:rPr>
                <w:rFonts w:cstheme="minorHAnsi"/>
                <w:b/>
              </w:rPr>
            </w:pPr>
          </w:p>
          <w:p w14:paraId="7E56EAED" w14:textId="77777777" w:rsidR="00A35464" w:rsidRPr="007F4919" w:rsidRDefault="00A35464" w:rsidP="00A35464">
            <w:pPr>
              <w:rPr>
                <w:rFonts w:cstheme="minorHAnsi"/>
                <w:b/>
              </w:rPr>
            </w:pPr>
          </w:p>
        </w:tc>
      </w:tr>
      <w:tr w:rsidR="00A35464" w:rsidRPr="00085CE7" w14:paraId="35D7F816" w14:textId="77777777" w:rsidTr="00476960">
        <w:tc>
          <w:tcPr>
            <w:tcW w:w="7650" w:type="dxa"/>
            <w:shd w:val="clear" w:color="auto" w:fill="95B3D7" w:themeFill="accent1" w:themeFillTint="99"/>
          </w:tcPr>
          <w:p w14:paraId="217E333D" w14:textId="17EA0911" w:rsidR="00A35464" w:rsidRPr="0026799F" w:rsidRDefault="0026799F" w:rsidP="0026799F">
            <w:pPr>
              <w:pStyle w:val="ListParagraph"/>
              <w:numPr>
                <w:ilvl w:val="0"/>
                <w:numId w:val="1"/>
              </w:numPr>
              <w:rPr>
                <w:rFonts w:cstheme="minorHAnsi"/>
                <w:b/>
                <w:sz w:val="28"/>
                <w:szCs w:val="28"/>
              </w:rPr>
            </w:pPr>
            <w:r>
              <w:rPr>
                <w:rFonts w:cstheme="minorHAnsi"/>
                <w:b/>
                <w:sz w:val="28"/>
                <w:szCs w:val="28"/>
              </w:rPr>
              <w:t xml:space="preserve">  Parking</w:t>
            </w:r>
          </w:p>
        </w:tc>
        <w:tc>
          <w:tcPr>
            <w:tcW w:w="1570" w:type="dxa"/>
            <w:shd w:val="clear" w:color="auto" w:fill="95B3D7" w:themeFill="accent1" w:themeFillTint="99"/>
          </w:tcPr>
          <w:p w14:paraId="0180660F" w14:textId="77777777" w:rsidR="00A35464" w:rsidRPr="007F4919" w:rsidRDefault="00A35464" w:rsidP="00A35464">
            <w:pPr>
              <w:rPr>
                <w:rFonts w:cstheme="minorHAnsi"/>
                <w:b/>
              </w:rPr>
            </w:pPr>
          </w:p>
        </w:tc>
      </w:tr>
      <w:tr w:rsidR="00A35464" w:rsidRPr="00085CE7" w14:paraId="241E6EEB" w14:textId="77777777" w:rsidTr="00476960">
        <w:tc>
          <w:tcPr>
            <w:tcW w:w="7650" w:type="dxa"/>
          </w:tcPr>
          <w:p w14:paraId="39552508" w14:textId="06E94DE4" w:rsidR="00A35464" w:rsidRPr="007F4919" w:rsidRDefault="0026799F" w:rsidP="00853949">
            <w:pPr>
              <w:rPr>
                <w:rFonts w:cstheme="minorHAnsi"/>
              </w:rPr>
            </w:pPr>
            <w:r>
              <w:rPr>
                <w:rFonts w:cstheme="minorHAnsi"/>
              </w:rPr>
              <w:t>The parking at the surgery will soon be managed by a private company. Patients will need to enter their car’s registration no. into a device that will be located on the ground floor. More details to follow.</w:t>
            </w:r>
          </w:p>
        </w:tc>
        <w:tc>
          <w:tcPr>
            <w:tcW w:w="1570" w:type="dxa"/>
          </w:tcPr>
          <w:p w14:paraId="127A7C53" w14:textId="77777777" w:rsidR="00A35464" w:rsidRPr="007F4919" w:rsidRDefault="00A35464" w:rsidP="00A35464">
            <w:pPr>
              <w:rPr>
                <w:rFonts w:cstheme="minorHAnsi"/>
                <w:b/>
              </w:rPr>
            </w:pPr>
          </w:p>
          <w:p w14:paraId="00003C85" w14:textId="77777777" w:rsidR="00A35464" w:rsidRPr="007F4919" w:rsidRDefault="00A35464" w:rsidP="00A35464">
            <w:pPr>
              <w:rPr>
                <w:rFonts w:cstheme="minorHAnsi"/>
                <w:b/>
              </w:rPr>
            </w:pPr>
          </w:p>
        </w:tc>
      </w:tr>
      <w:tr w:rsidR="00A35464" w:rsidRPr="00085CE7" w14:paraId="066693D0" w14:textId="77777777" w:rsidTr="00476960">
        <w:tc>
          <w:tcPr>
            <w:tcW w:w="7650" w:type="dxa"/>
            <w:shd w:val="clear" w:color="auto" w:fill="95B3D7" w:themeFill="accent1" w:themeFillTint="99"/>
          </w:tcPr>
          <w:p w14:paraId="3E91F47B" w14:textId="22688C38" w:rsidR="00A35464" w:rsidRPr="0026799F" w:rsidRDefault="0026799F" w:rsidP="0026799F">
            <w:pPr>
              <w:pStyle w:val="ListParagraph"/>
              <w:numPr>
                <w:ilvl w:val="0"/>
                <w:numId w:val="1"/>
              </w:numPr>
              <w:rPr>
                <w:rFonts w:cstheme="minorHAnsi"/>
                <w:b/>
                <w:sz w:val="28"/>
                <w:szCs w:val="28"/>
              </w:rPr>
            </w:pPr>
            <w:r>
              <w:rPr>
                <w:rFonts w:cstheme="minorHAnsi"/>
                <w:b/>
                <w:sz w:val="28"/>
                <w:szCs w:val="28"/>
              </w:rPr>
              <w:t xml:space="preserve">  </w:t>
            </w:r>
            <w:r w:rsidR="00C91681">
              <w:rPr>
                <w:rFonts w:cstheme="minorHAnsi"/>
                <w:b/>
                <w:sz w:val="28"/>
                <w:szCs w:val="28"/>
              </w:rPr>
              <w:t>Community</w:t>
            </w:r>
          </w:p>
        </w:tc>
        <w:tc>
          <w:tcPr>
            <w:tcW w:w="1570" w:type="dxa"/>
            <w:shd w:val="clear" w:color="auto" w:fill="95B3D7" w:themeFill="accent1" w:themeFillTint="99"/>
          </w:tcPr>
          <w:p w14:paraId="005CE269" w14:textId="77777777" w:rsidR="00A35464" w:rsidRPr="007F4919" w:rsidRDefault="00A35464" w:rsidP="00A35464">
            <w:pPr>
              <w:rPr>
                <w:rFonts w:cstheme="minorHAnsi"/>
                <w:b/>
              </w:rPr>
            </w:pPr>
          </w:p>
        </w:tc>
      </w:tr>
      <w:tr w:rsidR="00A35464" w:rsidRPr="00085CE7" w14:paraId="307D6D90" w14:textId="77777777" w:rsidTr="00476960">
        <w:tc>
          <w:tcPr>
            <w:tcW w:w="7650" w:type="dxa"/>
          </w:tcPr>
          <w:p w14:paraId="2B131383" w14:textId="6D04478B" w:rsidR="00E96A1D" w:rsidRDefault="00C91681" w:rsidP="00853949">
            <w:pPr>
              <w:rPr>
                <w:rFonts w:cstheme="minorHAnsi"/>
                <w:sz w:val="24"/>
                <w:szCs w:val="24"/>
              </w:rPr>
            </w:pPr>
            <w:r>
              <w:rPr>
                <w:rFonts w:cstheme="minorHAnsi"/>
                <w:sz w:val="24"/>
                <w:szCs w:val="24"/>
              </w:rPr>
              <w:t xml:space="preserve">As a surgery we are trying to make us more involved with our community, liaising with community groups. And setting up community group talks/discussions. If patients have any community groups, they feel would benefit from being involved please let Sinead know. </w:t>
            </w:r>
          </w:p>
          <w:p w14:paraId="58398DA4" w14:textId="65DDF0CC" w:rsidR="00C91681" w:rsidRDefault="00C91681" w:rsidP="00853949">
            <w:pPr>
              <w:rPr>
                <w:rFonts w:cstheme="minorHAnsi"/>
                <w:sz w:val="24"/>
                <w:szCs w:val="24"/>
              </w:rPr>
            </w:pPr>
            <w:r>
              <w:rPr>
                <w:rFonts w:cstheme="minorHAnsi"/>
                <w:sz w:val="24"/>
                <w:szCs w:val="24"/>
              </w:rPr>
              <w:t xml:space="preserve">We hope to set up a newsletter </w:t>
            </w:r>
            <w:r w:rsidR="004A6626">
              <w:rPr>
                <w:rFonts w:cstheme="minorHAnsi"/>
                <w:sz w:val="24"/>
                <w:szCs w:val="24"/>
              </w:rPr>
              <w:t>soon</w:t>
            </w:r>
            <w:r>
              <w:rPr>
                <w:rFonts w:cstheme="minorHAnsi"/>
                <w:sz w:val="24"/>
                <w:szCs w:val="24"/>
              </w:rPr>
              <w:t>.</w:t>
            </w:r>
          </w:p>
          <w:p w14:paraId="6DFA4D37" w14:textId="78F86FE4" w:rsidR="00853949" w:rsidRPr="00BC723B" w:rsidRDefault="00853949" w:rsidP="00853949">
            <w:pPr>
              <w:rPr>
                <w:rFonts w:cstheme="minorHAnsi"/>
                <w:sz w:val="24"/>
                <w:szCs w:val="24"/>
              </w:rPr>
            </w:pPr>
          </w:p>
        </w:tc>
        <w:tc>
          <w:tcPr>
            <w:tcW w:w="1570" w:type="dxa"/>
          </w:tcPr>
          <w:p w14:paraId="36711C79" w14:textId="77777777" w:rsidR="00A35464" w:rsidRPr="007F4919" w:rsidRDefault="00A35464" w:rsidP="00A35464">
            <w:pPr>
              <w:rPr>
                <w:rFonts w:cstheme="minorHAnsi"/>
                <w:b/>
              </w:rPr>
            </w:pPr>
          </w:p>
          <w:p w14:paraId="2C5E15F7" w14:textId="77777777" w:rsidR="00A35464" w:rsidRPr="007F4919" w:rsidRDefault="00A35464" w:rsidP="00A35464">
            <w:pPr>
              <w:rPr>
                <w:rFonts w:cstheme="minorHAnsi"/>
                <w:b/>
              </w:rPr>
            </w:pPr>
          </w:p>
        </w:tc>
      </w:tr>
      <w:tr w:rsidR="00A35464" w:rsidRPr="00085CE7" w14:paraId="7B880B77" w14:textId="77777777" w:rsidTr="00476960">
        <w:tc>
          <w:tcPr>
            <w:tcW w:w="7650" w:type="dxa"/>
            <w:shd w:val="clear" w:color="auto" w:fill="95B3D7" w:themeFill="accent1" w:themeFillTint="99"/>
          </w:tcPr>
          <w:p w14:paraId="1F8850B5" w14:textId="5A6C094E" w:rsidR="00A35464" w:rsidRPr="001A32FA" w:rsidRDefault="001A32FA" w:rsidP="001A32FA">
            <w:pPr>
              <w:rPr>
                <w:rFonts w:cstheme="minorHAnsi"/>
                <w:b/>
                <w:sz w:val="28"/>
                <w:szCs w:val="28"/>
              </w:rPr>
            </w:pPr>
            <w:r>
              <w:rPr>
                <w:rFonts w:cstheme="minorHAnsi"/>
                <w:b/>
                <w:sz w:val="28"/>
                <w:szCs w:val="28"/>
              </w:rPr>
              <w:t>9.</w:t>
            </w:r>
            <w:r w:rsidR="00A35464" w:rsidRPr="001A32FA">
              <w:rPr>
                <w:rFonts w:cstheme="minorHAnsi"/>
                <w:b/>
                <w:sz w:val="28"/>
                <w:szCs w:val="28"/>
              </w:rPr>
              <w:t xml:space="preserve"> </w:t>
            </w:r>
            <w:r w:rsidR="00C81EBB">
              <w:rPr>
                <w:rFonts w:cstheme="minorHAnsi"/>
                <w:b/>
                <w:sz w:val="28"/>
                <w:szCs w:val="28"/>
              </w:rPr>
              <w:t xml:space="preserve">   Prescriptions</w:t>
            </w:r>
          </w:p>
        </w:tc>
        <w:tc>
          <w:tcPr>
            <w:tcW w:w="1570" w:type="dxa"/>
            <w:shd w:val="clear" w:color="auto" w:fill="95B3D7" w:themeFill="accent1" w:themeFillTint="99"/>
          </w:tcPr>
          <w:p w14:paraId="4B8D01BA" w14:textId="77777777" w:rsidR="00A35464" w:rsidRPr="007F4919" w:rsidRDefault="00A35464" w:rsidP="00A35464">
            <w:pPr>
              <w:jc w:val="center"/>
              <w:rPr>
                <w:rFonts w:cstheme="minorHAnsi"/>
                <w:b/>
              </w:rPr>
            </w:pPr>
          </w:p>
        </w:tc>
      </w:tr>
      <w:tr w:rsidR="00A35464" w:rsidRPr="003E1BA2" w14:paraId="145CF60D" w14:textId="77777777" w:rsidTr="00476960">
        <w:tc>
          <w:tcPr>
            <w:tcW w:w="7650" w:type="dxa"/>
          </w:tcPr>
          <w:p w14:paraId="2D2CDEB3" w14:textId="6EB316B9" w:rsidR="00A35464" w:rsidRPr="00C81EBB" w:rsidRDefault="00C81EBB" w:rsidP="00C81EBB">
            <w:pPr>
              <w:rPr>
                <w:rFonts w:cstheme="minorHAnsi"/>
                <w:bCs/>
                <w:sz w:val="24"/>
                <w:szCs w:val="24"/>
              </w:rPr>
            </w:pPr>
            <w:r w:rsidRPr="00C81EBB">
              <w:rPr>
                <w:rFonts w:cstheme="minorHAnsi"/>
                <w:bCs/>
                <w:sz w:val="24"/>
                <w:szCs w:val="24"/>
              </w:rPr>
              <w:t>The surgery has</w:t>
            </w:r>
            <w:r>
              <w:rPr>
                <w:rFonts w:cstheme="minorHAnsi"/>
                <w:bCs/>
                <w:sz w:val="24"/>
                <w:szCs w:val="24"/>
              </w:rPr>
              <w:t xml:space="preserve"> three prescription clerks. There is one on duty every morning from 8 – 12pm. Prescription requests cannot be taken over the phone and can only be requested by the patient’s nominated pharmacy, online via app, email or a note dropped into the post box on the outside wall near the near main entrance.</w:t>
            </w:r>
          </w:p>
        </w:tc>
        <w:tc>
          <w:tcPr>
            <w:tcW w:w="1570" w:type="dxa"/>
          </w:tcPr>
          <w:p w14:paraId="2D684648" w14:textId="77777777" w:rsidR="00A35464" w:rsidRPr="007F4919" w:rsidRDefault="00A35464" w:rsidP="00A35464">
            <w:pPr>
              <w:rPr>
                <w:rFonts w:cstheme="minorHAnsi"/>
                <w:b/>
              </w:rPr>
            </w:pPr>
          </w:p>
        </w:tc>
      </w:tr>
    </w:tbl>
    <w:p w14:paraId="4D58058C" w14:textId="77777777" w:rsidR="008A6E57" w:rsidRDefault="008A6E57" w:rsidP="008A6E57">
      <w:pPr>
        <w:pStyle w:val="ListParagraph"/>
        <w:rPr>
          <w:rFonts w:cstheme="minorHAnsi"/>
          <w:sz w:val="24"/>
          <w:szCs w:val="24"/>
        </w:rPr>
      </w:pPr>
    </w:p>
    <w:p w14:paraId="4402F709" w14:textId="77777777" w:rsidR="0015035F" w:rsidRDefault="008A6E57" w:rsidP="0015035F">
      <w:pPr>
        <w:pStyle w:val="ListParagraph"/>
        <w:rPr>
          <w:rFonts w:cstheme="minorHAnsi"/>
          <w:sz w:val="24"/>
          <w:szCs w:val="24"/>
        </w:rPr>
      </w:pPr>
      <w:r w:rsidRPr="003E1BA2">
        <w:rPr>
          <w:rFonts w:cstheme="minorHAnsi"/>
          <w:sz w:val="24"/>
          <w:szCs w:val="24"/>
        </w:rPr>
        <w:t xml:space="preserve">The meeting finished </w:t>
      </w:r>
      <w:r w:rsidR="004A6626" w:rsidRPr="003E1BA2">
        <w:rPr>
          <w:rFonts w:cstheme="minorHAnsi"/>
          <w:sz w:val="24"/>
          <w:szCs w:val="24"/>
        </w:rPr>
        <w:t xml:space="preserve">at </w:t>
      </w:r>
      <w:r w:rsidR="004A6626">
        <w:rPr>
          <w:rFonts w:cstheme="minorHAnsi"/>
          <w:sz w:val="24"/>
          <w:szCs w:val="24"/>
        </w:rPr>
        <w:t>2</w:t>
      </w:r>
      <w:r w:rsidR="00FB4745">
        <w:rPr>
          <w:rFonts w:cstheme="minorHAnsi"/>
          <w:sz w:val="24"/>
          <w:szCs w:val="24"/>
        </w:rPr>
        <w:t>.30</w:t>
      </w:r>
      <w:r>
        <w:rPr>
          <w:rFonts w:cstheme="minorHAnsi"/>
          <w:sz w:val="24"/>
          <w:szCs w:val="24"/>
        </w:rPr>
        <w:t>PM</w:t>
      </w:r>
    </w:p>
    <w:p w14:paraId="3193CC3F" w14:textId="6D4D27F6" w:rsidR="008A6E57" w:rsidRPr="0015035F" w:rsidRDefault="008A6E57" w:rsidP="0015035F">
      <w:pPr>
        <w:pStyle w:val="ListParagraph"/>
        <w:rPr>
          <w:rFonts w:cstheme="minorHAnsi"/>
          <w:sz w:val="24"/>
          <w:szCs w:val="24"/>
        </w:rPr>
      </w:pPr>
      <w:r w:rsidRPr="0015035F">
        <w:rPr>
          <w:rFonts w:cstheme="minorHAnsi"/>
          <w:sz w:val="24"/>
          <w:szCs w:val="24"/>
        </w:rPr>
        <w:t xml:space="preserve">Minutes circulated </w:t>
      </w:r>
      <w:r w:rsidR="00755EBC" w:rsidRPr="0015035F">
        <w:rPr>
          <w:rFonts w:cstheme="minorHAnsi"/>
          <w:sz w:val="24"/>
          <w:szCs w:val="24"/>
        </w:rPr>
        <w:t>via website</w:t>
      </w:r>
    </w:p>
    <w:p w14:paraId="0E0F6621" w14:textId="77777777" w:rsidR="00125460" w:rsidRDefault="00125460"/>
    <w:sectPr w:rsidR="00125460" w:rsidSect="00571E3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F9D6" w14:textId="77777777" w:rsidR="00221BF3" w:rsidRDefault="00797529">
      <w:pPr>
        <w:spacing w:after="0" w:line="240" w:lineRule="auto"/>
      </w:pPr>
      <w:r>
        <w:separator/>
      </w:r>
    </w:p>
  </w:endnote>
  <w:endnote w:type="continuationSeparator" w:id="0">
    <w:p w14:paraId="170A70A7" w14:textId="77777777" w:rsidR="00221BF3" w:rsidRDefault="0079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194077"/>
      <w:docPartObj>
        <w:docPartGallery w:val="Page Numbers (Bottom of Page)"/>
        <w:docPartUnique/>
      </w:docPartObj>
    </w:sdtPr>
    <w:sdtEndPr>
      <w:rPr>
        <w:noProof/>
      </w:rPr>
    </w:sdtEndPr>
    <w:sdtContent>
      <w:p w14:paraId="6C5649D8" w14:textId="77777777" w:rsidR="004E708E" w:rsidRDefault="008A6E57">
        <w:pPr>
          <w:pStyle w:val="Footer"/>
        </w:pPr>
        <w:r>
          <w:fldChar w:fldCharType="begin"/>
        </w:r>
        <w:r>
          <w:instrText xml:space="preserve"> PAGE   \* MERGEFORMAT </w:instrText>
        </w:r>
        <w:r>
          <w:fldChar w:fldCharType="separate"/>
        </w:r>
        <w:r w:rsidR="0022780E">
          <w:rPr>
            <w:noProof/>
          </w:rPr>
          <w:t>1</w:t>
        </w:r>
        <w:r>
          <w:rPr>
            <w:noProof/>
          </w:rPr>
          <w:fldChar w:fldCharType="end"/>
        </w:r>
      </w:p>
    </w:sdtContent>
  </w:sdt>
  <w:p w14:paraId="455BE000" w14:textId="77777777" w:rsidR="004E708E" w:rsidRDefault="00AE5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C046" w14:textId="77777777" w:rsidR="00221BF3" w:rsidRDefault="00797529">
      <w:pPr>
        <w:spacing w:after="0" w:line="240" w:lineRule="auto"/>
      </w:pPr>
      <w:r>
        <w:separator/>
      </w:r>
    </w:p>
  </w:footnote>
  <w:footnote w:type="continuationSeparator" w:id="0">
    <w:p w14:paraId="6DA70BAF" w14:textId="77777777" w:rsidR="00221BF3" w:rsidRDefault="00797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A2D01"/>
    <w:multiLevelType w:val="hybridMultilevel"/>
    <w:tmpl w:val="802EE37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B116C8"/>
    <w:multiLevelType w:val="multilevel"/>
    <w:tmpl w:val="DAE660A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61F52F0B"/>
    <w:multiLevelType w:val="hybridMultilevel"/>
    <w:tmpl w:val="6EAC239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1925455">
    <w:abstractNumId w:val="1"/>
  </w:num>
  <w:num w:numId="2" w16cid:durableId="1851554795">
    <w:abstractNumId w:val="0"/>
  </w:num>
  <w:num w:numId="3" w16cid:durableId="1548954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E57"/>
    <w:rsid w:val="000138BB"/>
    <w:rsid w:val="00090A1B"/>
    <w:rsid w:val="000D7590"/>
    <w:rsid w:val="00125460"/>
    <w:rsid w:val="0015035F"/>
    <w:rsid w:val="001A32FA"/>
    <w:rsid w:val="002108A8"/>
    <w:rsid w:val="00221BF3"/>
    <w:rsid w:val="0022780E"/>
    <w:rsid w:val="0026799F"/>
    <w:rsid w:val="004A6626"/>
    <w:rsid w:val="00580842"/>
    <w:rsid w:val="006064FC"/>
    <w:rsid w:val="006846AD"/>
    <w:rsid w:val="00755EBC"/>
    <w:rsid w:val="00797529"/>
    <w:rsid w:val="00826A76"/>
    <w:rsid w:val="00853949"/>
    <w:rsid w:val="008A6E57"/>
    <w:rsid w:val="0090141B"/>
    <w:rsid w:val="00A35464"/>
    <w:rsid w:val="00AE570A"/>
    <w:rsid w:val="00B8793E"/>
    <w:rsid w:val="00C27C5E"/>
    <w:rsid w:val="00C81EBB"/>
    <w:rsid w:val="00C85EC7"/>
    <w:rsid w:val="00C91681"/>
    <w:rsid w:val="00CB1293"/>
    <w:rsid w:val="00E96A1D"/>
    <w:rsid w:val="00F4230E"/>
    <w:rsid w:val="00FB4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892F"/>
  <w15:docId w15:val="{FAB25703-86FE-4C91-945D-DF0D936F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E5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E57"/>
    <w:pPr>
      <w:ind w:left="720"/>
      <w:contextualSpacing/>
    </w:pPr>
  </w:style>
  <w:style w:type="table" w:styleId="TableGrid">
    <w:name w:val="Table Grid"/>
    <w:basedOn w:val="TableNormal"/>
    <w:uiPriority w:val="59"/>
    <w:rsid w:val="008A6E5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6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E57"/>
    <w:rPr>
      <w:rFonts w:eastAsiaTheme="minorEastAsia"/>
      <w:lang w:eastAsia="en-GB"/>
    </w:rPr>
  </w:style>
  <w:style w:type="paragraph" w:styleId="BalloonText">
    <w:name w:val="Balloon Text"/>
    <w:basedOn w:val="Normal"/>
    <w:link w:val="BalloonTextChar"/>
    <w:uiPriority w:val="99"/>
    <w:semiHidden/>
    <w:unhideWhenUsed/>
    <w:rsid w:val="008A6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57"/>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Haque Shelley (99G) F81003 - Carnarvon Surgery</dc:creator>
  <cp:lastModifiedBy>HAQUE, Shelley (DR F KHAN CARNAVON ROAD SURGERY)</cp:lastModifiedBy>
  <cp:revision>15</cp:revision>
  <dcterms:created xsi:type="dcterms:W3CDTF">2021-04-05T10:42:00Z</dcterms:created>
  <dcterms:modified xsi:type="dcterms:W3CDTF">2023-06-07T09:56:00Z</dcterms:modified>
</cp:coreProperties>
</file>